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1: Summary statistics of PM and PN measurements by instrument and source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Instrument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2,188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3,529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3,414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16,339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2,049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8,774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Cigarette Smoke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3,055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2,070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206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2025-12-10T08:39:35Z</dcterms:created>
  <dcterms:modified xsi:type="dcterms:W3CDTF">2025-12-10T08:39:35Z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