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1: Summary statistics of PM and PN measurements by instrument and source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Instrument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2,188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3,529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3,414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16,339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2,049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8,774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Cigarette Smoke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3,055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2,070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206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2025-11-05T08:52:03Z</dcterms:created>
  <dcterms:modified xsi:type="dcterms:W3CDTF">2025-11-05T08:52:03Z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