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22B3" w14:textId="77777777" w:rsidR="00367414" w:rsidRPr="00D47B32" w:rsidRDefault="00367414" w:rsidP="00367414">
      <w:pPr>
        <w:pStyle w:val="Corpodetexto"/>
        <w:ind w:left="0"/>
        <w:jc w:val="center"/>
        <w:rPr>
          <w:rFonts w:cs="Arial"/>
          <w:b/>
          <w:color w:val="0D0D0D" w:themeColor="text1" w:themeTint="F2"/>
          <w:sz w:val="32"/>
          <w:szCs w:val="32"/>
        </w:rPr>
      </w:pPr>
      <w:r w:rsidRPr="00D47B32">
        <w:rPr>
          <w:rFonts w:cs="Arial"/>
          <w:b/>
          <w:color w:val="0D0D0D" w:themeColor="text1" w:themeTint="F2"/>
          <w:sz w:val="32"/>
          <w:szCs w:val="32"/>
        </w:rPr>
        <w:t>CENTRO UNIVERSITÁRIO</w:t>
      </w:r>
      <w:r w:rsidRPr="00D47B32">
        <w:rPr>
          <w:rFonts w:cs="Arial"/>
          <w:b/>
          <w:color w:val="0D0D0D" w:themeColor="text1" w:themeTint="F2"/>
          <w:spacing w:val="-11"/>
          <w:sz w:val="32"/>
          <w:szCs w:val="32"/>
        </w:rPr>
        <w:t xml:space="preserve"> </w:t>
      </w:r>
      <w:r w:rsidRPr="00D47B32">
        <w:rPr>
          <w:rFonts w:cs="Arial"/>
          <w:b/>
          <w:color w:val="0D0D0D" w:themeColor="text1" w:themeTint="F2"/>
          <w:sz w:val="32"/>
          <w:szCs w:val="32"/>
        </w:rPr>
        <w:t>CESMAC</w:t>
      </w:r>
    </w:p>
    <w:p w14:paraId="5F4FF7AA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1E54A612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2EF4467B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C40B193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08E94CE4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79377D4C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0CECED5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19264B9F" w14:textId="77777777" w:rsidR="00367414" w:rsidRPr="00D47B32" w:rsidRDefault="00367414" w:rsidP="00367414">
      <w:pPr>
        <w:spacing w:line="286" w:lineRule="exact"/>
        <w:rPr>
          <w:rFonts w:ascii="Arial" w:eastAsia="Arial" w:hAnsi="Arial" w:cs="Arial"/>
          <w:b/>
          <w:color w:val="0D0D0D" w:themeColor="text1" w:themeTint="F2"/>
          <w:sz w:val="32"/>
          <w:szCs w:val="32"/>
        </w:rPr>
      </w:pPr>
    </w:p>
    <w:p w14:paraId="0BE0E30A" w14:textId="3AC2022B" w:rsidR="00367414" w:rsidRPr="00D47B32" w:rsidRDefault="00D427C0" w:rsidP="00367414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t>VICTOR HUGO NASCIMENTO CALHEIROS</w:t>
      </w:r>
    </w:p>
    <w:p w14:paraId="02DB17A3" w14:textId="481DCBB3" w:rsidR="001316BF" w:rsidRPr="00D47B32" w:rsidRDefault="001316BF" w:rsidP="001316BF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</w:p>
    <w:p w14:paraId="51718AA6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A94A808" w14:textId="38B4D69D" w:rsidR="00456179" w:rsidRPr="00D47B32" w:rsidRDefault="00456179" w:rsidP="00367414">
      <w:pPr>
        <w:spacing w:before="5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63FF26BA" w14:textId="7D8E834C" w:rsidR="00456179" w:rsidRPr="00D47B32" w:rsidRDefault="00456179" w:rsidP="00456179">
      <w:pPr>
        <w:spacing w:before="2"/>
        <w:rPr>
          <w:rFonts w:ascii="Arial" w:eastAsia="Arial" w:hAnsi="Arial" w:cs="Arial"/>
          <w:b/>
          <w:bCs/>
          <w:color w:val="0D0D0D" w:themeColor="text1" w:themeTint="F2"/>
          <w:sz w:val="21"/>
          <w:szCs w:val="21"/>
        </w:rPr>
      </w:pPr>
    </w:p>
    <w:p w14:paraId="4E7D9605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42F11F99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3C736116" w14:textId="25DF5B09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7FE3C0C3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5F66F2E5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0B81375A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1B7A42FB" w14:textId="6EFE158D" w:rsidR="00367414" w:rsidRPr="00D47B32" w:rsidRDefault="00D427C0" w:rsidP="00367414">
      <w:pPr>
        <w:spacing w:line="326" w:lineRule="exact"/>
        <w:jc w:val="center"/>
        <w:rPr>
          <w:rFonts w:ascii="Arial" w:hAnsi="Arial" w:cs="Arial"/>
          <w:color w:val="0D0D0D" w:themeColor="text1" w:themeTint="F2"/>
          <w:sz w:val="32"/>
          <w:szCs w:val="32"/>
        </w:rPr>
      </w:pPr>
      <w:r>
        <w:rPr>
          <w:rFonts w:ascii="Arial" w:hAnsi="Arial" w:cs="Arial"/>
          <w:b/>
          <w:color w:val="0D0D0D" w:themeColor="text1" w:themeTint="F2"/>
          <w:sz w:val="32"/>
          <w:szCs w:val="32"/>
        </w:rPr>
        <w:t>INTERPRETARTE: SISTEMA DE ACESSIBILIDADE EM SAÚDE COM TRADUÇÃO DE LIBRAS POR INTELIGÊNCIA ARTIFICIAL</w:t>
      </w:r>
    </w:p>
    <w:p w14:paraId="3C6851DA" w14:textId="77777777" w:rsidR="00367414" w:rsidRPr="00D47B32" w:rsidRDefault="00367414" w:rsidP="00367414">
      <w:pPr>
        <w:pStyle w:val="Corpodetexto"/>
        <w:spacing w:line="271" w:lineRule="exact"/>
        <w:ind w:left="1"/>
        <w:jc w:val="center"/>
        <w:rPr>
          <w:rFonts w:cs="Arial"/>
          <w:color w:val="0D0D0D" w:themeColor="text1" w:themeTint="F2"/>
        </w:rPr>
      </w:pPr>
    </w:p>
    <w:p w14:paraId="77352A58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044061B4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7B170030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3C6F2760" w14:textId="1D71B48B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0F46641F" w14:textId="0918FAA8" w:rsidR="00456179" w:rsidRPr="00D47B32" w:rsidRDefault="00456179" w:rsidP="00456179">
      <w:pPr>
        <w:spacing w:before="10"/>
        <w:rPr>
          <w:rFonts w:ascii="Arial" w:eastAsia="Arial" w:hAnsi="Arial" w:cs="Arial"/>
          <w:b/>
          <w:bCs/>
          <w:color w:val="0D0D0D" w:themeColor="text1" w:themeTint="F2"/>
          <w:sz w:val="17"/>
          <w:szCs w:val="17"/>
        </w:rPr>
      </w:pPr>
    </w:p>
    <w:p w14:paraId="1A7BAF5D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6033BCF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51A3072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28C13A64" w14:textId="683B0D20" w:rsidR="00456179" w:rsidRPr="00D47B32" w:rsidRDefault="00456179" w:rsidP="00456179">
      <w:pPr>
        <w:spacing w:before="3"/>
        <w:rPr>
          <w:rFonts w:ascii="Arial" w:eastAsia="Arial" w:hAnsi="Arial" w:cs="Arial"/>
          <w:b/>
          <w:bCs/>
          <w:color w:val="0D0D0D" w:themeColor="text1" w:themeTint="F2"/>
          <w:sz w:val="18"/>
          <w:szCs w:val="18"/>
        </w:rPr>
      </w:pPr>
    </w:p>
    <w:p w14:paraId="17E9D1EB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0026D1B5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7085039" w14:textId="76CAE34A" w:rsidR="00456179" w:rsidRPr="00D47B32" w:rsidRDefault="00456179" w:rsidP="00456179">
      <w:pPr>
        <w:spacing w:before="4"/>
        <w:rPr>
          <w:rFonts w:ascii="Arial" w:eastAsia="Arial" w:hAnsi="Arial" w:cs="Arial"/>
          <w:b/>
          <w:bCs/>
          <w:color w:val="0D0D0D" w:themeColor="text1" w:themeTint="F2"/>
          <w:sz w:val="21"/>
          <w:szCs w:val="21"/>
        </w:rPr>
      </w:pPr>
    </w:p>
    <w:p w14:paraId="34FA58AC" w14:textId="77777777" w:rsidR="00456179" w:rsidRPr="00D47B32" w:rsidRDefault="00456179" w:rsidP="00456179">
      <w:pPr>
        <w:spacing w:before="8"/>
        <w:rPr>
          <w:rFonts w:ascii="Arial" w:eastAsia="Arial" w:hAnsi="Arial" w:cs="Arial"/>
          <w:b/>
          <w:bCs/>
          <w:color w:val="0D0D0D" w:themeColor="text1" w:themeTint="F2"/>
          <w:sz w:val="10"/>
          <w:szCs w:val="10"/>
        </w:rPr>
      </w:pPr>
    </w:p>
    <w:p w14:paraId="0328A0A5" w14:textId="77777777" w:rsidR="009D3D43" w:rsidRPr="00D47B32" w:rsidRDefault="009D3D43">
      <w:pPr>
        <w:rPr>
          <w:rFonts w:ascii="Arial" w:hAnsi="Arial" w:cs="Arial"/>
          <w:color w:val="0D0D0D" w:themeColor="text1" w:themeTint="F2"/>
        </w:rPr>
      </w:pPr>
    </w:p>
    <w:p w14:paraId="48A78B78" w14:textId="77777777" w:rsidR="00456179" w:rsidRPr="00D47B32" w:rsidRDefault="00456179">
      <w:pPr>
        <w:rPr>
          <w:rFonts w:ascii="Arial" w:hAnsi="Arial" w:cs="Arial"/>
          <w:color w:val="0D0D0D" w:themeColor="text1" w:themeTint="F2"/>
        </w:rPr>
      </w:pPr>
    </w:p>
    <w:p w14:paraId="04BAF3DB" w14:textId="77777777" w:rsidR="00456179" w:rsidRPr="00D47B32" w:rsidRDefault="00456179">
      <w:pPr>
        <w:rPr>
          <w:rFonts w:ascii="Arial" w:hAnsi="Arial" w:cs="Arial"/>
          <w:color w:val="0D0D0D" w:themeColor="text1" w:themeTint="F2"/>
        </w:rPr>
      </w:pPr>
    </w:p>
    <w:p w14:paraId="78E1B5E4" w14:textId="77777777" w:rsidR="00367414" w:rsidRPr="00D47B32" w:rsidRDefault="00367414">
      <w:pPr>
        <w:rPr>
          <w:rFonts w:ascii="Arial" w:hAnsi="Arial" w:cs="Arial"/>
          <w:color w:val="0D0D0D" w:themeColor="text1" w:themeTint="F2"/>
        </w:rPr>
      </w:pPr>
    </w:p>
    <w:p w14:paraId="0F430512" w14:textId="77777777" w:rsidR="00367414" w:rsidRPr="00D47B32" w:rsidRDefault="00367414">
      <w:pPr>
        <w:rPr>
          <w:rFonts w:ascii="Arial" w:hAnsi="Arial" w:cs="Arial"/>
          <w:color w:val="0D0D0D" w:themeColor="text1" w:themeTint="F2"/>
        </w:rPr>
      </w:pPr>
    </w:p>
    <w:p w14:paraId="1329C8AA" w14:textId="16F2D445" w:rsidR="00456179" w:rsidRDefault="00456179">
      <w:pPr>
        <w:rPr>
          <w:rFonts w:ascii="Arial" w:hAnsi="Arial" w:cs="Arial"/>
          <w:color w:val="0D0D0D" w:themeColor="text1" w:themeTint="F2"/>
        </w:rPr>
      </w:pPr>
    </w:p>
    <w:p w14:paraId="7CC62697" w14:textId="77777777" w:rsidR="001316BF" w:rsidRPr="00D47B32" w:rsidRDefault="001316BF">
      <w:pPr>
        <w:rPr>
          <w:rFonts w:ascii="Arial" w:hAnsi="Arial" w:cs="Arial"/>
          <w:color w:val="0D0D0D" w:themeColor="text1" w:themeTint="F2"/>
        </w:rPr>
      </w:pPr>
    </w:p>
    <w:p w14:paraId="2C8DC519" w14:textId="77777777" w:rsidR="00A2404A" w:rsidRPr="00D47B32" w:rsidRDefault="00A2404A">
      <w:pPr>
        <w:rPr>
          <w:rFonts w:ascii="Arial" w:hAnsi="Arial" w:cs="Arial"/>
          <w:color w:val="0D0D0D" w:themeColor="text1" w:themeTint="F2"/>
        </w:rPr>
      </w:pPr>
    </w:p>
    <w:p w14:paraId="035AC485" w14:textId="77777777" w:rsidR="00A2404A" w:rsidRPr="00D47B32" w:rsidRDefault="00A2404A">
      <w:pPr>
        <w:rPr>
          <w:rFonts w:ascii="Arial" w:hAnsi="Arial" w:cs="Arial"/>
          <w:color w:val="0D0D0D" w:themeColor="text1" w:themeTint="F2"/>
        </w:rPr>
      </w:pPr>
    </w:p>
    <w:p w14:paraId="703509B9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3E8A10CC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57619122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4D1FCDBC" w14:textId="0D1501C3" w:rsidR="00A2404A" w:rsidRPr="00D47B32" w:rsidRDefault="00A2404A" w:rsidP="00A2404A">
      <w:pPr>
        <w:pStyle w:val="Corpodetexto"/>
        <w:spacing w:line="245" w:lineRule="exact"/>
        <w:ind w:left="0" w:right="-7" w:firstLine="26"/>
        <w:jc w:val="center"/>
        <w:rPr>
          <w:rFonts w:cs="Arial"/>
          <w:color w:val="0D0D0D" w:themeColor="text1" w:themeTint="F2"/>
        </w:rPr>
      </w:pPr>
      <w:r w:rsidRPr="00D47B32">
        <w:rPr>
          <w:rFonts w:cs="Arial"/>
          <w:color w:val="0D0D0D" w:themeColor="text1" w:themeTint="F2"/>
        </w:rPr>
        <w:t>MACEI</w:t>
      </w:r>
      <w:r w:rsidR="001316BF">
        <w:rPr>
          <w:rFonts w:cs="Arial"/>
          <w:color w:val="0D0D0D" w:themeColor="text1" w:themeTint="F2"/>
        </w:rPr>
        <w:t>Ó</w:t>
      </w:r>
      <w:r w:rsidRPr="00D47B32">
        <w:rPr>
          <w:rFonts w:cs="Arial"/>
          <w:color w:val="0D0D0D" w:themeColor="text1" w:themeTint="F2"/>
        </w:rPr>
        <w:t>-ALAGOAS</w:t>
      </w:r>
    </w:p>
    <w:p w14:paraId="606626A6" w14:textId="758BCE40" w:rsidR="00456179" w:rsidRDefault="00D427C0" w:rsidP="00FF508C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  <w:spacing w:val="-1"/>
        </w:rPr>
      </w:pPr>
      <w:r>
        <w:rPr>
          <w:rFonts w:cs="Arial"/>
          <w:color w:val="0D0D0D" w:themeColor="text1" w:themeTint="F2"/>
          <w:spacing w:val="-1"/>
        </w:rPr>
        <w:t>2026.2</w:t>
      </w:r>
    </w:p>
    <w:p w14:paraId="53C80C0F" w14:textId="77777777" w:rsidR="001316BF" w:rsidRPr="00D47B32" w:rsidRDefault="001316BF" w:rsidP="00FF508C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</w:rPr>
      </w:pPr>
    </w:p>
    <w:p w14:paraId="1FDD6256" w14:textId="2841865D" w:rsidR="001316BF" w:rsidRPr="00D47B32" w:rsidRDefault="00D427C0" w:rsidP="001316BF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lastRenderedPageBreak/>
        <w:t>VICTOR HUGO NASCIMENTO CALHEIROS</w:t>
      </w:r>
    </w:p>
    <w:p w14:paraId="7D48492E" w14:textId="3A1C772E" w:rsidR="00316FE7" w:rsidRPr="00D47B32" w:rsidRDefault="00316FE7" w:rsidP="001316BF">
      <w:pPr>
        <w:tabs>
          <w:tab w:val="left" w:pos="7632"/>
        </w:tabs>
        <w:spacing w:line="320" w:lineRule="exact"/>
        <w:jc w:val="center"/>
        <w:rPr>
          <w:rFonts w:ascii="Arial" w:eastAsia="Arial" w:hAnsi="Arial" w:cs="Arial"/>
          <w:color w:val="0D0D0D" w:themeColor="text1" w:themeTint="F2"/>
        </w:rPr>
      </w:pPr>
    </w:p>
    <w:p w14:paraId="592C5BAD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5C5E054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33BC03E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64B008A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66064D6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D084DDA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29F9184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4FB042F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CDC4341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290D200E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7939445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E9E4F51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B0909C9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4C925A8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3B67C5E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3995EE6" w14:textId="6C18508C" w:rsidR="00316FE7" w:rsidRPr="00D47B32" w:rsidRDefault="00D427C0" w:rsidP="001316BF">
      <w:pPr>
        <w:jc w:val="center"/>
        <w:rPr>
          <w:rFonts w:ascii="Arial" w:eastAsia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color w:val="0D0D0D" w:themeColor="text1" w:themeTint="F2"/>
          <w:sz w:val="32"/>
          <w:szCs w:val="32"/>
        </w:rPr>
        <w:t>INTERPRETARTE: SISTEMA DE ACESSIBILIDADE EM SAÚDE COM TRADUÇÃO DE LIBRAS POR INTELIGÊNCIA ARTIFICIAL</w:t>
      </w:r>
    </w:p>
    <w:p w14:paraId="2DDA60D7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7417C4E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64A7BE0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27F1B69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14B7F95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86A5B4E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1571630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1BC3116" w14:textId="26A4242D" w:rsidR="00316FE7" w:rsidRPr="00D427C0" w:rsidRDefault="00D427C0" w:rsidP="00261915">
      <w:pPr>
        <w:ind w:left="4255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  <w:r w:rsidRPr="00D427C0">
        <w:rPr>
          <w:rFonts w:ascii="Arial" w:hAnsi="Arial" w:cs="Arial"/>
          <w:color w:val="0D0D0D" w:themeColor="text1" w:themeTint="F2"/>
          <w:sz w:val="20"/>
        </w:rPr>
        <w:t>Trabalho de Conclusão de Curso apresentado como requisito final para conclusão do curso de Sistemas de Informação do Centro Universitário Cesmac, sob a orientação do professor Me. Carlos Alberto Correia Lessa Filho.</w:t>
      </w:r>
    </w:p>
    <w:p w14:paraId="404C7001" w14:textId="6BA823C1" w:rsidR="00316FE7" w:rsidRPr="00D47B32" w:rsidRDefault="00316FE7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2C70A2B8" w14:textId="77777777" w:rsidR="00FF508C" w:rsidRPr="00D47B32" w:rsidRDefault="00FF508C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7F394464" w14:textId="77777777" w:rsidR="00FF508C" w:rsidRPr="00D47B32" w:rsidRDefault="00FF508C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93A8EFD" w14:textId="77777777" w:rsidR="00FF508C" w:rsidRPr="00D47B32" w:rsidRDefault="00FF508C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343A762" w14:textId="77777777" w:rsidR="00316FE7" w:rsidRPr="00D47B32" w:rsidRDefault="00316FE7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4A9346CA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F0F92D8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63812BAD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6D75896D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512604EC" w14:textId="6F0D811A" w:rsidR="00FF508C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741EC50B" w14:textId="77777777" w:rsidR="001316BF" w:rsidRPr="00D47B32" w:rsidRDefault="001316BF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3A97A1FC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662E08A0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1FC8F79F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1F9B3C6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F0DD84A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2FA3D77B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257921DC" w14:textId="77777777" w:rsidR="00316FE7" w:rsidRPr="00D47B32" w:rsidRDefault="00316FE7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4D9CDC1" w14:textId="77777777" w:rsidR="00FF508C" w:rsidRPr="00D47B32" w:rsidRDefault="00FF508C" w:rsidP="00FF508C">
      <w:pPr>
        <w:pStyle w:val="Corpodetexto"/>
        <w:spacing w:line="245" w:lineRule="exact"/>
        <w:ind w:left="0" w:right="-7"/>
        <w:rPr>
          <w:rFonts w:eastAsiaTheme="minorHAnsi" w:cs="Arial"/>
          <w:color w:val="0D0D0D" w:themeColor="text1" w:themeTint="F2"/>
          <w:szCs w:val="22"/>
        </w:rPr>
      </w:pPr>
    </w:p>
    <w:p w14:paraId="07B26F99" w14:textId="77777777" w:rsidR="00261915" w:rsidRPr="00D47B32" w:rsidRDefault="00261915" w:rsidP="00261915">
      <w:pPr>
        <w:pStyle w:val="Corpodetexto"/>
        <w:spacing w:line="245" w:lineRule="exact"/>
        <w:ind w:left="0" w:right="-7" w:firstLine="26"/>
        <w:jc w:val="center"/>
        <w:rPr>
          <w:rFonts w:cs="Arial"/>
          <w:color w:val="0D0D0D" w:themeColor="text1" w:themeTint="F2"/>
        </w:rPr>
      </w:pPr>
      <w:r w:rsidRPr="00D47B32">
        <w:rPr>
          <w:rFonts w:cs="Arial"/>
          <w:color w:val="0D0D0D" w:themeColor="text1" w:themeTint="F2"/>
        </w:rPr>
        <w:t>MACEI</w:t>
      </w:r>
      <w:r>
        <w:rPr>
          <w:rFonts w:cs="Arial"/>
          <w:color w:val="0D0D0D" w:themeColor="text1" w:themeTint="F2"/>
        </w:rPr>
        <w:t>Ó</w:t>
      </w:r>
      <w:r w:rsidRPr="00D47B32">
        <w:rPr>
          <w:rFonts w:cs="Arial"/>
          <w:color w:val="0D0D0D" w:themeColor="text1" w:themeTint="F2"/>
        </w:rPr>
        <w:t>-ALAGOAS</w:t>
      </w:r>
    </w:p>
    <w:p w14:paraId="63700331" w14:textId="7C9E3AAA" w:rsidR="00261915" w:rsidRDefault="00D427C0" w:rsidP="00261915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  <w:spacing w:val="-1"/>
        </w:rPr>
      </w:pPr>
      <w:r>
        <w:rPr>
          <w:rFonts w:cs="Arial"/>
          <w:color w:val="0D0D0D" w:themeColor="text1" w:themeTint="F2"/>
          <w:spacing w:val="-1"/>
        </w:rPr>
        <w:t>2026.2</w:t>
      </w:r>
    </w:p>
    <w:p w14:paraId="04BDFB76" w14:textId="5EF71642" w:rsidR="00261915" w:rsidRPr="00D47B32" w:rsidRDefault="00D427C0" w:rsidP="00261915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lastRenderedPageBreak/>
        <w:t>VICTOR HUGO NASCIMENTO CALHEIROS</w:t>
      </w:r>
    </w:p>
    <w:p w14:paraId="15B64D37" w14:textId="711501CA" w:rsidR="00BE0E81" w:rsidRPr="00D47B32" w:rsidRDefault="00BE0E81" w:rsidP="00261915">
      <w:pPr>
        <w:jc w:val="center"/>
        <w:rPr>
          <w:rFonts w:ascii="Arial" w:eastAsia="Arial" w:hAnsi="Arial" w:cs="Arial"/>
          <w:b/>
          <w:bCs/>
          <w:color w:val="0D0D0D" w:themeColor="text1" w:themeTint="F2"/>
        </w:rPr>
      </w:pPr>
    </w:p>
    <w:p w14:paraId="0DBD0296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2718F289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31D3489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275192E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153B00A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2952E32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01A27B4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67201D3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EBCE8E6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03F92F2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1F5547C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BB6FB94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62E0177" w14:textId="678ABAE7" w:rsidR="00B06D9A" w:rsidRPr="00D47B32" w:rsidRDefault="00B06D9A" w:rsidP="00925DF7">
      <w:pPr>
        <w:jc w:val="center"/>
        <w:rPr>
          <w:rFonts w:ascii="Arial" w:hAnsi="Arial" w:cs="Arial"/>
          <w:color w:val="0D0D0D" w:themeColor="text1" w:themeTint="F2"/>
          <w:sz w:val="32"/>
          <w:szCs w:val="32"/>
        </w:rPr>
      </w:pPr>
    </w:p>
    <w:p w14:paraId="628ACE3A" w14:textId="035A5BF1" w:rsidR="00261915" w:rsidRPr="00D47B32" w:rsidRDefault="00D427C0" w:rsidP="00261915">
      <w:pPr>
        <w:jc w:val="center"/>
        <w:rPr>
          <w:rFonts w:ascii="Arial" w:eastAsia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color w:val="0D0D0D" w:themeColor="text1" w:themeTint="F2"/>
          <w:sz w:val="32"/>
          <w:szCs w:val="32"/>
        </w:rPr>
        <w:t>INTERPRETARTE: SISTEMA DE ACESSIBILIDADE EM SAÚDE COM TRADUÇÃO DE LIBRAS POR INTELIGÊNCIA ARTIFICIAL</w:t>
      </w:r>
    </w:p>
    <w:p w14:paraId="7E006FF5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1D41897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0C04C2B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C36FC71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47F4768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20141393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D3F9F8E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6DBD6B8" w14:textId="37652B15" w:rsidR="00522E30" w:rsidRPr="00D427C0" w:rsidRDefault="00D427C0" w:rsidP="00522E30">
      <w:pPr>
        <w:ind w:left="4255" w:right="-7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  <w:r w:rsidRPr="00D427C0">
        <w:rPr>
          <w:rFonts w:ascii="Arial" w:hAnsi="Arial" w:cs="Arial"/>
          <w:color w:val="0D0D0D" w:themeColor="text1" w:themeTint="F2"/>
          <w:sz w:val="20"/>
        </w:rPr>
        <w:t>Trabalho de Conclusão de Curso apresentado como requisito final para conclusão do curso de Sistemas de Informação do Centro Universitário Cesmac, sob a orientação do professor Me. Carlos Alberto Correia Lessa Filho.</w:t>
      </w:r>
    </w:p>
    <w:p w14:paraId="2770EDE8" w14:textId="77777777" w:rsidR="005E5BD1" w:rsidRPr="00D47B32" w:rsidRDefault="005E5BD1" w:rsidP="005E5BD1">
      <w:pPr>
        <w:spacing w:line="360" w:lineRule="auto"/>
        <w:ind w:left="4255" w:right="-7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</w:p>
    <w:p w14:paraId="3263A31E" w14:textId="77777777" w:rsidR="005E5BD1" w:rsidRPr="00D47B32" w:rsidRDefault="005E5BD1" w:rsidP="005E5BD1">
      <w:pPr>
        <w:spacing w:line="360" w:lineRule="auto"/>
        <w:ind w:left="4255" w:right="-7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</w:p>
    <w:p w14:paraId="1D3BAAEF" w14:textId="7C5CCBD1" w:rsidR="008B1244" w:rsidRPr="00D47B32" w:rsidRDefault="00D427C0" w:rsidP="005E5BD1">
      <w:pPr>
        <w:jc w:val="center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color w:val="0D0D0D" w:themeColor="text1" w:themeTint="F2"/>
        </w:rPr>
        <w:t>APROVADO EM: DATA A DEFINIR</w:t>
      </w:r>
    </w:p>
    <w:p w14:paraId="151954B0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07D2B0D1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38D60357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054AEA0A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  <w:r w:rsidRPr="00D47B32">
        <w:rPr>
          <w:rFonts w:ascii="Arial" w:hAnsi="Arial" w:cs="Arial"/>
          <w:color w:val="0D0D0D" w:themeColor="text1" w:themeTint="F2"/>
        </w:rPr>
        <w:t>____________________________________________</w:t>
      </w:r>
    </w:p>
    <w:p w14:paraId="26013569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176AC454" w14:textId="1E5180FB" w:rsidR="008B1244" w:rsidRPr="00D47B32" w:rsidRDefault="00D427C0" w:rsidP="005E5BD1">
      <w:pPr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Orientador Me. Carlos Alberto Correia Lessa Filho</w:t>
      </w:r>
    </w:p>
    <w:p w14:paraId="75FA936B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28F665F6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0FB24C09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  <w:r w:rsidRPr="00D47B32">
        <w:rPr>
          <w:rFonts w:ascii="Arial" w:hAnsi="Arial" w:cs="Arial"/>
          <w:color w:val="0D0D0D" w:themeColor="text1" w:themeTint="F2"/>
        </w:rPr>
        <w:t>_____________________________________________</w:t>
      </w:r>
    </w:p>
    <w:p w14:paraId="461BBB8D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30F6F899" w14:textId="6E96CBE2" w:rsidR="008B1244" w:rsidRPr="00D47B32" w:rsidRDefault="00D427C0" w:rsidP="005E5BD1">
      <w:pPr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Avaliador interno: a definir</w:t>
      </w:r>
    </w:p>
    <w:p w14:paraId="0DABE066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15CC623A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41F90B58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5EE67A4D" w14:textId="77777777" w:rsidR="00261915" w:rsidRDefault="00261915" w:rsidP="005D7283">
      <w:pPr>
        <w:spacing w:before="9"/>
        <w:jc w:val="center"/>
        <w:rPr>
          <w:rFonts w:ascii="Arial" w:hAnsi="Arial" w:cs="Arial"/>
          <w:b/>
          <w:color w:val="0D0D0D" w:themeColor="text1" w:themeTint="F2"/>
          <w:sz w:val="28"/>
        </w:rPr>
      </w:pPr>
    </w:p>
    <w:p w14:paraId="42828114" w14:textId="77777777" w:rsidR="00261915" w:rsidRDefault="00261915" w:rsidP="005D7283">
      <w:pPr>
        <w:spacing w:before="9"/>
        <w:jc w:val="center"/>
        <w:rPr>
          <w:rFonts w:ascii="Arial" w:hAnsi="Arial" w:cs="Arial"/>
          <w:b/>
          <w:color w:val="0D0D0D" w:themeColor="text1" w:themeTint="F2"/>
          <w:sz w:val="28"/>
        </w:rPr>
      </w:pPr>
    </w:p>
    <w:p w14:paraId="39C8A0B9" w14:textId="77777777" w:rsidR="00D427C0" w:rsidRPr="00D427C0" w:rsidRDefault="00D427C0" w:rsidP="00D427C0">
      <w:pPr>
        <w:pStyle w:val="Ttulo1"/>
        <w:spacing w:after="120"/>
      </w:pPr>
      <w:r w:rsidRPr="00D427C0">
        <w:lastRenderedPageBreak/>
        <w:t>1. DESCRIÇÃO GERAL DO SISTEMA</w:t>
      </w:r>
    </w:p>
    <w:p w14:paraId="782DB9C4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 Interpretarte é uma solução de acessibilidade voltada ao atendimento em saúde, especialmente ao fluxo de Unid</w:t>
      </w:r>
      <w:r w:rsidRPr="00D427C0">
        <w:rPr>
          <w:rFonts w:ascii="Arial" w:hAnsi="Arial" w:cs="Arial"/>
        </w:rPr>
        <w:lastRenderedPageBreak/>
        <w:t>ades Básicas de Saúde (UBS). O sistema reúne um aplicativo móvel para pacientes e profissionais, uma API para gestão do atendiment</w:t>
      </w:r>
      <w:r w:rsidRPr="00D427C0">
        <w:rPr>
          <w:rFonts w:ascii="Arial" w:hAnsi="Arial" w:cs="Arial"/>
        </w:rPr>
        <w:lastRenderedPageBreak/>
        <w:t>o e um motor de inteligência artificial para reconhecimento experimental de sinais em Libras. Seu objetivo é reduzir barreiras de comunicação enfrentadas por pessoas surdas durante recepção, cadastro, triagem de enfermagem e consulta médica.</w:t>
      </w:r>
    </w:p>
    <w:p w14:paraId="3B676392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 aplicativo permite que o paciente realize autoatendimento, cadastre ou localize seus dados por CPF ou Cartão SUS, acompanhe sua senha e utilize recursos visuais em Libras. Profissionais autenticados acessam fluxos distintos de enfermagem e medicina. A enfermagem consulta a fila, registra sinais vitais e classificação de risco; o médico consulta pacientes triados, registra anamnese e conduta e finaliza o atendimento.</w:t>
      </w:r>
    </w:p>
    <w:p w14:paraId="66A2D2EE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 solução é composta por um cliente React Native/Expo escrito em TypeScript e por um backend Python/FastAPI. Os dados operacionais são persistidos em SQLite. A tradução experimental recebe quadros da câmera por WebSocket, extrai pontos de pose e mãos com MediaPipe e classifica sequências com uma rede neural LSTM treinada em TensorFlow/Keras. A avaliação existente no repositório registra acurácia de 62,50% em cinco classes, razão pela qual o reconhecimento deve ser entendido como protótipo acadêmico e recurso de apoio, não como substituto de intérprete profissional ou mecanismo de decisão clínica.</w:t>
      </w:r>
    </w:p>
    <w:p w14:paraId="2A8436E0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1.1 Requisitos Funcionais (Casos de Uso)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6100"/>
      </w:tblGrid>
      <w:tr w:rsidR="00D427C0" w14:paraId="3A88B4E4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</w:tcPr>
          <w:p w14:paraId="18FB97ED" w14:textId="2FB2AC6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ID</w:t>
            </w:r>
          </w:p>
        </w:tc>
        <w:tc>
          <w:tcPr>
            <w:tcW w:w="2400" w:type="dxa"/>
            <w:shd w:val="clear" w:color="auto" w:fill="D9D9D9"/>
          </w:tcPr>
          <w:p w14:paraId="07001DD1" w14:textId="748BC1D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Requisito</w:t>
            </w:r>
          </w:p>
        </w:tc>
        <w:tc>
          <w:tcPr>
            <w:tcW w:w="6100" w:type="dxa"/>
            <w:shd w:val="clear" w:color="auto" w:fill="D9D9D9"/>
          </w:tcPr>
          <w:p w14:paraId="2A848FAD" w14:textId="3098C66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Descrição</w:t>
            </w:r>
          </w:p>
        </w:tc>
      </w:tr>
      <w:tr w:rsidR="00D427C0" w14:paraId="5273DFC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9906EE3" w14:textId="6FFF263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RF001</w:t>
            </w:r>
          </w:p>
        </w:tc>
        <w:tc>
          <w:tcPr>
            <w:tcW w:w="2400" w:type="dxa"/>
          </w:tcPr>
          <w:p w14:paraId="24FACF10" w14:textId="2A6A07E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Selecionar perfil</w:t>
            </w:r>
          </w:p>
        </w:tc>
        <w:tc>
          <w:tcPr>
            <w:tcW w:w="6100" w:type="dxa"/>
          </w:tcPr>
          <w:p w14:paraId="44E64F10" w14:textId="40BE604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Permitir a escolha entre o fluxo de paciente e o fluxo de profissional de saúde.</w:t>
            </w:r>
          </w:p>
        </w:tc>
      </w:tr>
      <w:tr w:rsidR="00D427C0" w14:paraId="61AA990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25C62EE" w14:textId="627FFCB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RF002</w:t>
            </w:r>
          </w:p>
        </w:tc>
        <w:tc>
          <w:tcPr>
            <w:tcW w:w="2400" w:type="dxa"/>
          </w:tcPr>
          <w:p w14:paraId="6D4C208C" w14:textId="631028B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Cadastrar profissional</w:t>
            </w:r>
          </w:p>
        </w:tc>
        <w:tc>
          <w:tcPr>
            <w:tcW w:w="6100" w:type="dxa"/>
          </w:tcPr>
          <w:p w14:paraId="1C897DC4" w14:textId="7DF7D67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Cadastrar nome, e-mail, senha, função e número de conselho quando informado.</w:t>
            </w:r>
          </w:p>
        </w:tc>
      </w:tr>
      <w:tr w:rsidR="00D427C0" w14:paraId="37501266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8BE612F" w14:textId="27EA899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RF003</w:t>
            </w:r>
          </w:p>
        </w:tc>
        <w:tc>
          <w:tcPr>
            <w:tcW w:w="2400" w:type="dxa"/>
          </w:tcPr>
          <w:p w14:paraId="6AA343A1" w14:textId="6BAD25E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Autenticar profissional</w:t>
            </w:r>
          </w:p>
        </w:tc>
        <w:tc>
          <w:tcPr>
            <w:tcW w:w="6100" w:type="dxa"/>
          </w:tcPr>
          <w:p w14:paraId="1466657C" w14:textId="6C948DD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Validar credenciais e direcionar médicos e profissionais de enfermagem aos respectivos painéis.</w:t>
            </w:r>
          </w:p>
        </w:tc>
      </w:tr>
      <w:tr w:rsidR="00D427C0" w14:paraId="125B3D9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5DEB06B" w14:textId="1A11AF6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RF004</w:t>
            </w:r>
          </w:p>
        </w:tc>
        <w:tc>
          <w:tcPr>
            <w:tcW w:w="2400" w:type="dxa"/>
          </w:tcPr>
          <w:p w14:paraId="1B22B8CA" w14:textId="3382842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Gerenciar profissionais</w:t>
            </w:r>
          </w:p>
        </w:tc>
        <w:tc>
          <w:tcPr>
            <w:tcW w:w="6100" w:type="dxa"/>
          </w:tcPr>
          <w:p w14:paraId="1E17CE8A" w14:textId="311439B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Listar profissionais por função e permitir exclusão por identificador.</w:t>
            </w:r>
          </w:p>
        </w:tc>
      </w:tr>
      <w:tr w:rsidR="00D427C0" w14:paraId="43EFC69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15722FF" w14:textId="6FF7C74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RF005</w:t>
            </w:r>
          </w:p>
        </w:tc>
        <w:tc>
          <w:tcPr>
            <w:tcW w:w="2400" w:type="dxa"/>
          </w:tcPr>
          <w:p w14:paraId="16E6799D" w14:textId="0FA4AA7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Cadastrar paciente</w:t>
            </w:r>
          </w:p>
        </w:tc>
        <w:tc>
          <w:tcPr>
            <w:tcW w:w="6100" w:type="dxa"/>
          </w:tcPr>
          <w:p w14:paraId="22D441DF" w14:textId="3B2B54A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Registrar dados pessoais e de identificação, incluindo CPF, Cartão SUS, RG, nascimento, estado civil e endereço.</w:t>
            </w:r>
          </w:p>
        </w:tc>
      </w:tr>
      <w:tr w:rsidR="00D427C0" w14:paraId="46982D5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0A1E8F1" w14:textId="085AFC2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RF006</w:t>
            </w:r>
          </w:p>
        </w:tc>
        <w:tc>
          <w:tcPr>
            <w:tcW w:w="2400" w:type="dxa"/>
          </w:tcPr>
          <w:p w14:paraId="3E7242D6" w14:textId="2587750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Identificar paciente existente</w:t>
            </w:r>
          </w:p>
        </w:tc>
        <w:tc>
          <w:tcPr>
            <w:tcW w:w="6100" w:type="dxa"/>
          </w:tcPr>
          <w:p w14:paraId="407AEB0D" w14:textId="58A23F4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Localizar paciente por CPF ou Cartão SUS e encaminhá-lo ao painel de espera.</w:t>
            </w:r>
          </w:p>
        </w:tc>
      </w:tr>
      <w:tr w:rsidR="00D427C0" w14:paraId="552B001E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71101E1" w14:textId="636157A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RF007</w:t>
            </w:r>
          </w:p>
        </w:tc>
        <w:tc>
          <w:tcPr>
            <w:tcW w:w="2400" w:type="dxa"/>
          </w:tcPr>
          <w:p w14:paraId="4281FE50" w14:textId="286DC1D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Executar anamnese guiada</w:t>
            </w:r>
          </w:p>
        </w:tc>
        <w:tc>
          <w:tcPr>
            <w:tcW w:w="6100" w:type="dxa"/>
          </w:tcPr>
          <w:p w14:paraId="10061A48" w14:textId="15B168B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Coletar identificação, queixa e sintomas em fluxo assistido.</w:t>
            </w:r>
          </w:p>
        </w:tc>
      </w:tr>
      <w:tr w:rsidR="00D427C0" w14:paraId="1648150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DB04F12" w14:textId="5209E1C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RF008</w:t>
            </w:r>
          </w:p>
        </w:tc>
        <w:tc>
          <w:tcPr>
            <w:tcW w:w="2400" w:type="dxa"/>
          </w:tcPr>
          <w:p w14:paraId="1FD64D04" w14:textId="6027982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Gerenciar fila de atendimento</w:t>
            </w:r>
          </w:p>
        </w:tc>
        <w:tc>
          <w:tcPr>
            <w:tcW w:w="6100" w:type="dxa"/>
          </w:tcPr>
          <w:p w14:paraId="7B556672" w14:textId="6A063DC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Gerar senha, listar pacientes por estado e exibir pacientes aguardando ou já triados.</w:t>
            </w:r>
          </w:p>
        </w:tc>
      </w:tr>
      <w:tr w:rsidR="00D427C0" w14:paraId="5DC9E7B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65AAF49" w14:textId="0C7DF5E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RF009</w:t>
            </w:r>
          </w:p>
        </w:tc>
        <w:tc>
          <w:tcPr>
            <w:tcW w:w="2400" w:type="dxa"/>
          </w:tcPr>
          <w:p w14:paraId="40038140" w14:textId="574F989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Registrar triagem</w:t>
            </w:r>
          </w:p>
        </w:tc>
        <w:tc>
          <w:tcPr>
            <w:tcW w:w="6100" w:type="dxa"/>
          </w:tcPr>
          <w:p w14:paraId="61824625" w14:textId="239E253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Armazenar pressão arterial, temperatura, saturação, peso e queixa, calculando uma classificação de risco.</w:t>
            </w:r>
          </w:p>
        </w:tc>
      </w:tr>
      <w:tr w:rsidR="00D427C0" w14:paraId="44A17037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5CBFF86" w14:textId="050562B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RF010</w:t>
            </w:r>
          </w:p>
        </w:tc>
        <w:tc>
          <w:tcPr>
            <w:tcW w:w="2400" w:type="dxa"/>
          </w:tcPr>
          <w:p w14:paraId="1E16848F" w14:textId="3AA94D9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Acessar painel médico</w:t>
            </w:r>
          </w:p>
        </w:tc>
        <w:tc>
          <w:tcPr>
            <w:tcW w:w="6100" w:type="dxa"/>
          </w:tcPr>
          <w:p w14:paraId="60E8235C" w14:textId="0C117EE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Listar pacientes triados e abrir o prontuário do paciente selecionado.</w:t>
            </w:r>
          </w:p>
        </w:tc>
      </w:tr>
      <w:tr w:rsidR="00D427C0" w14:paraId="5B5681E6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05AC820" w14:textId="163E4B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RF011</w:t>
            </w:r>
          </w:p>
        </w:tc>
        <w:tc>
          <w:tcPr>
            <w:tcW w:w="2400" w:type="dxa"/>
          </w:tcPr>
          <w:p w14:paraId="35BC1472" w14:textId="6EF074D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Finalizar atendimento clínico</w:t>
            </w:r>
          </w:p>
        </w:tc>
        <w:tc>
          <w:tcPr>
            <w:tcW w:w="6100" w:type="dxa"/>
          </w:tcPr>
          <w:p w14:paraId="0B692253" w14:textId="19BF07A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Registrar anamnese e conduta médica e alterar o estado do atendimento para concluído.</w:t>
            </w:r>
          </w:p>
        </w:tc>
      </w:tr>
      <w:tr w:rsidR="00D427C0" w14:paraId="14EC9A2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0C233CA" w14:textId="5094E69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RF012</w:t>
            </w:r>
          </w:p>
        </w:tc>
        <w:tc>
          <w:tcPr>
            <w:tcW w:w="2400" w:type="dxa"/>
          </w:tcPr>
          <w:p w14:paraId="5549A10D" w14:textId="7B5ED15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Traduzir sinais em tempo real</w:t>
            </w:r>
          </w:p>
        </w:tc>
        <w:tc>
          <w:tcPr>
            <w:tcW w:w="6100" w:type="dxa"/>
          </w:tcPr>
          <w:p w14:paraId="04B4534E" w14:textId="7F9125E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Capturar imagens da câmera, enviá-las por WebSocket e exibir palavra e confiança retornadas pelo modelo.</w:t>
            </w:r>
          </w:p>
        </w:tc>
      </w:tr>
      <w:tr w:rsidR="00D427C0" w14:paraId="7217C927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3E364B9" w14:textId="7E681D8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RF013</w:t>
            </w:r>
          </w:p>
        </w:tc>
        <w:tc>
          <w:tcPr>
            <w:tcW w:w="2400" w:type="dxa"/>
          </w:tcPr>
          <w:p w14:paraId="559BE5C5" w14:textId="7B40D12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Exibir orientação em Libras</w:t>
            </w:r>
          </w:p>
        </w:tc>
        <w:tc>
          <w:tcPr>
            <w:tcW w:w="6100" w:type="dxa"/>
          </w:tcPr>
          <w:p w14:paraId="58CAAB3B" w14:textId="00A59A2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Abrir vídeos locais em Libras por meio de botões acessíveis associados a textos e ações da interface.</w:t>
            </w:r>
          </w:p>
        </w:tc>
      </w:tr>
      <w:tr w:rsidR="00D427C0" w14:paraId="0EE7FFB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58CCB64" w14:textId="6C182FF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RF014</w:t>
            </w:r>
          </w:p>
        </w:tc>
        <w:tc>
          <w:tcPr>
            <w:tcW w:w="2400" w:type="dxa"/>
          </w:tcPr>
          <w:p w14:paraId="5563764C" w14:textId="76F540D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Exibir métricas de atendimento</w:t>
            </w:r>
          </w:p>
        </w:tc>
        <w:tc>
          <w:tcPr>
            <w:tcW w:w="6100" w:type="dxa"/>
          </w:tcPr>
          <w:p w14:paraId="63BE1993" w14:textId="39C483B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Apresentar contagem horária de atendimentos em janela configurável de até 24 horas.</w:t>
            </w:r>
          </w:p>
        </w:tc>
      </w:tr>
      <w:tr w:rsidR="00D427C0" w14:paraId="19B429C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548A9E6" w14:textId="42FEE69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RF015</w:t>
            </w:r>
          </w:p>
        </w:tc>
        <w:tc>
          <w:tcPr>
            <w:tcW w:w="2400" w:type="dxa"/>
          </w:tcPr>
          <w:p w14:paraId="7FAAC7C6" w14:textId="47E01AA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Consultar recursos nativos</w:t>
            </w:r>
          </w:p>
        </w:tc>
        <w:tc>
          <w:tcPr>
            <w:tcW w:w="6100" w:type="dxa"/>
          </w:tcPr>
          <w:p w14:paraId="55BEF46F" w14:textId="7B6B213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Consultar informações de localização e conectividade disponibilizadas pelo dispositivo.</w:t>
            </w:r>
          </w:p>
        </w:tc>
      </w:tr>
    </w:tbl>
    <w:p w14:paraId="210422E4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8FB6808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1.2 Requisitos Não Funcionais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5400"/>
        <w:gridCol w:w="1300"/>
      </w:tblGrid>
      <w:tr w:rsidR="00D427C0" w14:paraId="7A2580D5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</w:tcPr>
          <w:p w14:paraId="4CEBA739" w14:textId="38C4E86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ID</w:t>
            </w:r>
          </w:p>
        </w:tc>
        <w:tc>
          <w:tcPr>
            <w:tcW w:w="1900" w:type="dxa"/>
            <w:shd w:val="clear" w:color="auto" w:fill="D9D9D9"/>
          </w:tcPr>
          <w:p w14:paraId="077B1252" w14:textId="7515A3A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Categoria</w:t>
            </w:r>
          </w:p>
        </w:tc>
        <w:tc>
          <w:tcPr>
            <w:tcW w:w="5400" w:type="dxa"/>
            <w:shd w:val="clear" w:color="auto" w:fill="D9D9D9"/>
          </w:tcPr>
          <w:p w14:paraId="177A9AC0" w14:textId="5A33C90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Descrição</w:t>
            </w:r>
          </w:p>
        </w:tc>
        <w:tc>
          <w:tcPr>
            <w:tcW w:w="1300" w:type="dxa"/>
            <w:shd w:val="clear" w:color="auto" w:fill="D9D9D9"/>
          </w:tcPr>
          <w:p w14:paraId="558F6BC0" w14:textId="0FB50F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Prioridade</w:t>
            </w:r>
          </w:p>
        </w:tc>
      </w:tr>
      <w:tr w:rsidR="00D427C0" w14:paraId="58A6E1F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BCC74A7" w14:textId="3018E86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RNF001</w:t>
            </w:r>
          </w:p>
        </w:tc>
        <w:tc>
          <w:tcPr>
            <w:tcW w:w="1900" w:type="dxa"/>
          </w:tcPr>
          <w:p w14:paraId="3DA3D527" w14:textId="46993CD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Usabilidade e acessibilidade</w:t>
            </w:r>
          </w:p>
        </w:tc>
        <w:tc>
          <w:tcPr>
            <w:tcW w:w="5400" w:type="dxa"/>
          </w:tcPr>
          <w:p w14:paraId="513512A2" w14:textId="7FBFFA7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interface deve oferecer rótulos acessíveis, mensagens de orientação, contraste legível e acesso a conteúdo em Libras.</w:t>
            </w:r>
          </w:p>
        </w:tc>
        <w:tc>
          <w:tcPr>
            <w:tcW w:w="1300" w:type="dxa"/>
          </w:tcPr>
          <w:p w14:paraId="7C18A60B" w14:textId="02F98D5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3FD9F9F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53899A1" w14:textId="3AAF124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RNF002</w:t>
            </w:r>
          </w:p>
        </w:tc>
        <w:tc>
          <w:tcPr>
            <w:tcW w:w="1900" w:type="dxa"/>
          </w:tcPr>
          <w:p w14:paraId="376A6C7D" w14:textId="695DDE7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Compatibilidade</w:t>
            </w:r>
          </w:p>
        </w:tc>
        <w:tc>
          <w:tcPr>
            <w:tcW w:w="5400" w:type="dxa"/>
          </w:tcPr>
          <w:p w14:paraId="08D0B754" w14:textId="512BE7C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cliente deve operar no ecossistema Expo/React Native e o backend em ambiente compatível com Python 3.10.</w:t>
            </w:r>
          </w:p>
        </w:tc>
        <w:tc>
          <w:tcPr>
            <w:tcW w:w="1300" w:type="dxa"/>
          </w:tcPr>
          <w:p w14:paraId="4A15C2AB" w14:textId="1C6681E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  <w:tr w:rsidR="00D427C0" w14:paraId="70746056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856EBB2" w14:textId="2392238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RNF003</w:t>
            </w:r>
          </w:p>
        </w:tc>
        <w:tc>
          <w:tcPr>
            <w:tcW w:w="1900" w:type="dxa"/>
          </w:tcPr>
          <w:p w14:paraId="299CCE47" w14:textId="3869DD1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Interoperabilidade</w:t>
            </w:r>
          </w:p>
        </w:tc>
        <w:tc>
          <w:tcPr>
            <w:tcW w:w="5400" w:type="dxa"/>
          </w:tcPr>
          <w:p w14:paraId="7FA23F9F" w14:textId="5054910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comunicação deve ocorrer por API REST para dados clínicos e WebSocket para quadros de tradução.</w:t>
            </w:r>
          </w:p>
        </w:tc>
        <w:tc>
          <w:tcPr>
            <w:tcW w:w="1300" w:type="dxa"/>
          </w:tcPr>
          <w:p w14:paraId="0E6FC20F" w14:textId="574C9E2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32B5908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BA0A77F" w14:textId="315CD5A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RNF004</w:t>
            </w:r>
          </w:p>
        </w:tc>
        <w:tc>
          <w:tcPr>
            <w:tcW w:w="1900" w:type="dxa"/>
          </w:tcPr>
          <w:p w14:paraId="1D468E7A" w14:textId="517D2F1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Persistência</w:t>
            </w:r>
          </w:p>
        </w:tc>
        <w:tc>
          <w:tcPr>
            <w:tcW w:w="5400" w:type="dxa"/>
          </w:tcPr>
          <w:p w14:paraId="36D4A1E8" w14:textId="4A83C9B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Cadastros, triagens e notas clínicas devem permanecer persistidos em banco SQLite no backend.</w:t>
            </w:r>
          </w:p>
        </w:tc>
        <w:tc>
          <w:tcPr>
            <w:tcW w:w="1300" w:type="dxa"/>
          </w:tcPr>
          <w:p w14:paraId="165414FB" w14:textId="3CDE34D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6B152589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A76D02D" w14:textId="339E014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RNF005</w:t>
            </w:r>
          </w:p>
        </w:tc>
        <w:tc>
          <w:tcPr>
            <w:tcW w:w="1900" w:type="dxa"/>
          </w:tcPr>
          <w:p w14:paraId="3B1D4A94" w14:textId="4FA3230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Manutenibilidade</w:t>
            </w:r>
          </w:p>
        </w:tc>
        <w:tc>
          <w:tcPr>
            <w:tcW w:w="5400" w:type="dxa"/>
          </w:tcPr>
          <w:p w14:paraId="6DC2EFE5" w14:textId="4084C75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Cliente, API, pipeline de dados, treinamento e avaliação devem permanecer separados em módulos identificáveis.</w:t>
            </w:r>
          </w:p>
        </w:tc>
        <w:tc>
          <w:tcPr>
            <w:tcW w:w="1300" w:type="dxa"/>
          </w:tcPr>
          <w:p w14:paraId="6A7A261D" w14:textId="40E167F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  <w:tr w:rsidR="00D427C0" w14:paraId="5A0E0FE1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54DF467" w14:textId="225D7FF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RNF006</w:t>
            </w:r>
          </w:p>
        </w:tc>
        <w:tc>
          <w:tcPr>
            <w:tcW w:w="1900" w:type="dxa"/>
          </w:tcPr>
          <w:p w14:paraId="3AA5E22B" w14:textId="7803D4E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Confiabilidade</w:t>
            </w:r>
          </w:p>
        </w:tc>
        <w:tc>
          <w:tcPr>
            <w:tcW w:w="5400" w:type="dxa"/>
          </w:tcPr>
          <w:p w14:paraId="08E261CB" w14:textId="460C043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Falhas de rede, credenciais inválidas, dados incompletos e indisponibilidade do tradutor devem gerar mensagens compreensíveis.</w:t>
            </w:r>
          </w:p>
        </w:tc>
        <w:tc>
          <w:tcPr>
            <w:tcW w:w="1300" w:type="dxa"/>
          </w:tcPr>
          <w:p w14:paraId="6FCE57E0" w14:textId="560A07A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34D1D0D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8840CF8" w14:textId="59D42D1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RNF007</w:t>
            </w:r>
          </w:p>
        </w:tc>
        <w:tc>
          <w:tcPr>
            <w:tcW w:w="1900" w:type="dxa"/>
          </w:tcPr>
          <w:p w14:paraId="2CF264F4" w14:textId="3BD2B7A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Configurabilidade</w:t>
            </w:r>
          </w:p>
        </w:tc>
        <w:tc>
          <w:tcPr>
            <w:tcW w:w="5400" w:type="dxa"/>
          </w:tcPr>
          <w:p w14:paraId="6A17BCD4" w14:textId="1DDB610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URLs HTTP e WebSocket devem ser configuráveis por variáveis de ambiente do Expo.</w:t>
            </w:r>
          </w:p>
        </w:tc>
        <w:tc>
          <w:tcPr>
            <w:tcW w:w="1300" w:type="dxa"/>
          </w:tcPr>
          <w:p w14:paraId="2BB40934" w14:textId="0425EC3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  <w:tr w:rsidR="00D427C0" w14:paraId="4D18501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046278A" w14:textId="3DE4977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RNF008</w:t>
            </w:r>
          </w:p>
        </w:tc>
        <w:tc>
          <w:tcPr>
            <w:tcW w:w="1900" w:type="dxa"/>
          </w:tcPr>
          <w:p w14:paraId="4E67CBFF" w14:textId="05933F4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Desempenho interativo</w:t>
            </w:r>
          </w:p>
        </w:tc>
        <w:tc>
          <w:tcPr>
            <w:tcW w:w="5400" w:type="dxa"/>
          </w:tcPr>
          <w:p w14:paraId="7F09E101" w14:textId="7CEFE74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captura e a predição devem ocorrer de modo assíncrono para evitar bloqueio perceptível da interface.</w:t>
            </w:r>
          </w:p>
        </w:tc>
        <w:tc>
          <w:tcPr>
            <w:tcW w:w="1300" w:type="dxa"/>
          </w:tcPr>
          <w:p w14:paraId="3909EEBB" w14:textId="1A88702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</w:tbl>
    <w:p w14:paraId="2E908B02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B3119CC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1.3 Requisitos de Segurança</w:t>
      </w:r>
    </w:p>
    <w:p w14:paraId="6F729290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 análise abaixo descreve o estado verificado do protótipo e as medidas necessárias antes de qualquer uso com dados reais de saúde. Não representa certificação de segurança.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0"/>
        <w:gridCol w:w="2400"/>
        <w:gridCol w:w="3000"/>
        <w:gridCol w:w="3800"/>
      </w:tblGrid>
      <w:tr w:rsidR="00D427C0" w14:paraId="74D4C664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shd w:val="clear" w:color="auto" w:fill="D9D9D9"/>
          </w:tcPr>
          <w:p w14:paraId="52FF919B" w14:textId="11EB984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ID</w:t>
            </w:r>
          </w:p>
        </w:tc>
        <w:tc>
          <w:tcPr>
            <w:tcW w:w="2400" w:type="dxa"/>
            <w:shd w:val="clear" w:color="auto" w:fill="D9D9D9"/>
          </w:tcPr>
          <w:p w14:paraId="3181BD1A" w14:textId="163E893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Perigo</w:t>
            </w:r>
          </w:p>
        </w:tc>
        <w:tc>
          <w:tcPr>
            <w:tcW w:w="3000" w:type="dxa"/>
            <w:shd w:val="clear" w:color="auto" w:fill="D9D9D9"/>
          </w:tcPr>
          <w:p w14:paraId="59406775" w14:textId="78236C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Evidência atual</w:t>
            </w:r>
          </w:p>
        </w:tc>
        <w:tc>
          <w:tcPr>
            <w:tcW w:w="3800" w:type="dxa"/>
            <w:shd w:val="clear" w:color="auto" w:fill="D9D9D9"/>
          </w:tcPr>
          <w:p w14:paraId="16CDEB9E" w14:textId="01FEDE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Tratamento recomendado</w:t>
            </w:r>
          </w:p>
        </w:tc>
      </w:tr>
      <w:tr w:rsidR="00D427C0" w14:paraId="2B87247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21CBDACC" w14:textId="29A3147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RS001</w:t>
            </w:r>
          </w:p>
        </w:tc>
        <w:tc>
          <w:tcPr>
            <w:tcW w:w="2400" w:type="dxa"/>
          </w:tcPr>
          <w:p w14:paraId="24959050" w14:textId="70546FD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Acesso não autorizado a dados clínicos</w:t>
            </w:r>
          </w:p>
        </w:tc>
        <w:tc>
          <w:tcPr>
            <w:tcW w:w="3000" w:type="dxa"/>
          </w:tcPr>
          <w:p w14:paraId="18CE1C7D" w14:textId="7254A4A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Os endpoints não aplicam token ou autorização por função.</w:t>
            </w:r>
          </w:p>
        </w:tc>
        <w:tc>
          <w:tcPr>
            <w:tcW w:w="3800" w:type="dxa"/>
          </w:tcPr>
          <w:p w14:paraId="3627AF91" w14:textId="343DE1E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Implementar autenticação por token, autorização RBAC e verificação em cada operação.</w:t>
            </w:r>
          </w:p>
        </w:tc>
      </w:tr>
      <w:tr w:rsidR="00D427C0" w14:paraId="31D7C30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7A8DE9ED" w14:textId="4510342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RS002</w:t>
            </w:r>
          </w:p>
        </w:tc>
        <w:tc>
          <w:tcPr>
            <w:tcW w:w="2400" w:type="dxa"/>
          </w:tcPr>
          <w:p w14:paraId="31541200" w14:textId="19ADC93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Exposição de dados em trânsito</w:t>
            </w:r>
          </w:p>
        </w:tc>
        <w:tc>
          <w:tcPr>
            <w:tcW w:w="3000" w:type="dxa"/>
          </w:tcPr>
          <w:p w14:paraId="014348DE" w14:textId="3B0BE41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As configurações locais utilizam HTTP e WebSocket sem TLS.</w:t>
            </w:r>
          </w:p>
        </w:tc>
        <w:tc>
          <w:tcPr>
            <w:tcW w:w="3800" w:type="dxa"/>
          </w:tcPr>
          <w:p w14:paraId="0D4F2F57" w14:textId="523951C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Utilizar HTTPS/WSS, certificados válidos e configuração segura por ambiente.</w:t>
            </w:r>
          </w:p>
        </w:tc>
      </w:tr>
      <w:tr w:rsidR="00D427C0" w14:paraId="3D4FE2D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3D62694E" w14:textId="7C02B42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RS003</w:t>
            </w:r>
          </w:p>
        </w:tc>
        <w:tc>
          <w:tcPr>
            <w:tcW w:w="2400" w:type="dxa"/>
          </w:tcPr>
          <w:p w14:paraId="036EB18A" w14:textId="0EC52D5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Comprometimento de senhas</w:t>
            </w:r>
          </w:p>
        </w:tc>
        <w:tc>
          <w:tcPr>
            <w:tcW w:w="3000" w:type="dxa"/>
          </w:tcPr>
          <w:p w14:paraId="489DAEFC" w14:textId="3D69CE1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backend utiliza SHA-256 simples, sem salt adaptativo.</w:t>
            </w:r>
          </w:p>
        </w:tc>
        <w:tc>
          <w:tcPr>
            <w:tcW w:w="3800" w:type="dxa"/>
          </w:tcPr>
          <w:p w14:paraId="644EC7B2" w14:textId="1F14B7A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Migrar para Argon2id ou bcrypt com salt e política de senha.</w:t>
            </w:r>
          </w:p>
        </w:tc>
      </w:tr>
      <w:tr w:rsidR="00D427C0" w14:paraId="391004D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3CBD15A9" w14:textId="78D747D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RS004</w:t>
            </w:r>
          </w:p>
        </w:tc>
        <w:tc>
          <w:tcPr>
            <w:tcW w:w="2400" w:type="dxa"/>
          </w:tcPr>
          <w:p w14:paraId="3CF4D4E7" w14:textId="75EB840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Exposição do banco local</w:t>
            </w:r>
          </w:p>
        </w:tc>
        <w:tc>
          <w:tcPr>
            <w:tcW w:w="3000" w:type="dxa"/>
          </w:tcPr>
          <w:p w14:paraId="179879F6" w14:textId="6733FB1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Dados pessoais e clínicos são armazenados em arquivo SQLite sem criptografia demonstrada.</w:t>
            </w:r>
          </w:p>
        </w:tc>
        <w:tc>
          <w:tcPr>
            <w:tcW w:w="3800" w:type="dxa"/>
          </w:tcPr>
          <w:p w14:paraId="4F8B9640" w14:textId="5034B4B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Aplicar criptografia em repouso, controle de acesso, backup seguro e política de retenção.</w:t>
            </w:r>
          </w:p>
        </w:tc>
      </w:tr>
      <w:tr w:rsidR="00D427C0" w14:paraId="412AFC2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3695B186" w14:textId="11069B8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RS005</w:t>
            </w:r>
          </w:p>
        </w:tc>
        <w:tc>
          <w:tcPr>
            <w:tcW w:w="2400" w:type="dxa"/>
          </w:tcPr>
          <w:p w14:paraId="27C8353A" w14:textId="4588DD2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Alteração ou exclusão indevida</w:t>
            </w:r>
          </w:p>
        </w:tc>
        <w:tc>
          <w:tcPr>
            <w:tcW w:w="3000" w:type="dxa"/>
          </w:tcPr>
          <w:p w14:paraId="46AEB9DA" w14:textId="2E994F4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Há operações de atualização e exclusão acessíveis sem trilha de auditoria.</w:t>
            </w:r>
          </w:p>
        </w:tc>
        <w:tc>
          <w:tcPr>
            <w:tcW w:w="3800" w:type="dxa"/>
          </w:tcPr>
          <w:p w14:paraId="381CBA7C" w14:textId="4A841BE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Restringir privilégios, registrar auditoria e preferir inativação quando aplicável.</w:t>
            </w:r>
          </w:p>
        </w:tc>
      </w:tr>
      <w:tr w:rsidR="00D427C0" w14:paraId="32F2040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2918BE49" w14:textId="492F727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RS006</w:t>
            </w:r>
          </w:p>
        </w:tc>
        <w:tc>
          <w:tcPr>
            <w:tcW w:w="2400" w:type="dxa"/>
          </w:tcPr>
          <w:p w14:paraId="3548C6FE" w14:textId="3C4626C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Resultado incorreto da IA</w:t>
            </w:r>
          </w:p>
        </w:tc>
        <w:tc>
          <w:tcPr>
            <w:tcW w:w="3000" w:type="dxa"/>
          </w:tcPr>
          <w:p w14:paraId="4406DB42" w14:textId="6A497B7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modelo possui vocabulário reduzido e acurácia de teste de 62,50%.</w:t>
            </w:r>
          </w:p>
        </w:tc>
        <w:tc>
          <w:tcPr>
            <w:tcW w:w="3800" w:type="dxa"/>
          </w:tcPr>
          <w:p w14:paraId="56165CC6" w14:textId="2011D39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Exibir limitações, manter confirmação humana e impedir uso da predição como decisão clínica autônoma.</w:t>
            </w:r>
          </w:p>
        </w:tc>
      </w:tr>
      <w:tr w:rsidR="00D427C0" w14:paraId="0F4339A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099244B0" w14:textId="66EF993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RS007</w:t>
            </w:r>
          </w:p>
        </w:tc>
        <w:tc>
          <w:tcPr>
            <w:tcW w:w="2400" w:type="dxa"/>
          </w:tcPr>
          <w:p w14:paraId="4B61BEDF" w14:textId="10D54D1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Identificação equivocada</w:t>
            </w:r>
          </w:p>
        </w:tc>
        <w:tc>
          <w:tcPr>
            <w:tcW w:w="3000" w:type="dxa"/>
          </w:tcPr>
          <w:p w14:paraId="7FE44DEB" w14:textId="61FA2B3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busca aceita correspondência por CPF ou Cartão SUS.</w:t>
            </w:r>
          </w:p>
        </w:tc>
        <w:tc>
          <w:tcPr>
            <w:tcW w:w="3800" w:type="dxa"/>
          </w:tcPr>
          <w:p w14:paraId="748E3990" w14:textId="5559A77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Validar unicidade, normalizar documentos e confirmar identidade com dado adicional quando adotado em produção.</w:t>
            </w:r>
          </w:p>
        </w:tc>
      </w:tr>
      <w:tr w:rsidR="00D427C0" w14:paraId="764D6369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2106BA1F" w14:textId="6B7B489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RS008</w:t>
            </w:r>
          </w:p>
        </w:tc>
        <w:tc>
          <w:tcPr>
            <w:tcW w:w="2400" w:type="dxa"/>
          </w:tcPr>
          <w:p w14:paraId="1A1EE891" w14:textId="739BBA9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Tratamento inadequado de dados pessoais</w:t>
            </w:r>
          </w:p>
        </w:tc>
        <w:tc>
          <w:tcPr>
            <w:tcW w:w="3000" w:type="dxa"/>
          </w:tcPr>
          <w:p w14:paraId="2ECCCA15" w14:textId="3851291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protótipo não demonstra consentimento, base legal, controle de retenção ou atendimento aos direitos do titular.</w:t>
            </w:r>
          </w:p>
        </w:tc>
        <w:tc>
          <w:tcPr>
            <w:tcW w:w="3800" w:type="dxa"/>
          </w:tcPr>
          <w:p w14:paraId="01716571" w14:textId="1CA123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Realizar adequação à LGPD, minimização de dados e definição formal de papéis e políticas.</w:t>
            </w:r>
          </w:p>
        </w:tc>
      </w:tr>
    </w:tbl>
    <w:p w14:paraId="230F2CF7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6EB62744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1.4 Matriz de Avaliação de Risco</w:t>
      </w:r>
    </w:p>
    <w:p w14:paraId="5FF11A0D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Escala qualitativa desta primeira versão: probabilidade (Alta, Média ou Baixa) e impacto (Crítico, Alto, Moderado ou Baixo). A classificação deverá ser revista após testes de segurança e definição do ambiente de produção.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200"/>
        <w:gridCol w:w="2400"/>
      </w:tblGrid>
      <w:tr w:rsidR="00D427C0" w14:paraId="7AC034B0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</w:tcPr>
          <w:p w14:paraId="6580057B" w14:textId="2143ED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Risco</w:t>
            </w:r>
          </w:p>
        </w:tc>
        <w:tc>
          <w:tcPr>
            <w:tcW w:w="2200" w:type="dxa"/>
            <w:shd w:val="clear" w:color="auto" w:fill="D9D9D9"/>
          </w:tcPr>
          <w:p w14:paraId="7B5F1D1E" w14:textId="46086F6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Probabilidade</w:t>
            </w:r>
          </w:p>
        </w:tc>
        <w:tc>
          <w:tcPr>
            <w:tcW w:w="2200" w:type="dxa"/>
            <w:shd w:val="clear" w:color="auto" w:fill="D9D9D9"/>
          </w:tcPr>
          <w:p w14:paraId="0AECF526" w14:textId="4CA7A16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Impacto</w:t>
            </w:r>
          </w:p>
        </w:tc>
        <w:tc>
          <w:tcPr>
            <w:tcW w:w="2400" w:type="dxa"/>
            <w:shd w:val="clear" w:color="auto" w:fill="D9D9D9"/>
          </w:tcPr>
          <w:p w14:paraId="3F855FFD" w14:textId="55E6FEF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Nível inicial</w:t>
            </w:r>
          </w:p>
        </w:tc>
      </w:tr>
      <w:tr w:rsidR="00D427C0" w14:paraId="66D9C881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AB24497" w14:textId="19CF7BA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RS001</w:t>
            </w:r>
          </w:p>
        </w:tc>
        <w:tc>
          <w:tcPr>
            <w:tcW w:w="2200" w:type="dxa"/>
          </w:tcPr>
          <w:p w14:paraId="63FE2A0C" w14:textId="47C7AB8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Alta</w:t>
            </w:r>
          </w:p>
        </w:tc>
        <w:tc>
          <w:tcPr>
            <w:tcW w:w="2200" w:type="dxa"/>
          </w:tcPr>
          <w:p w14:paraId="289FFC5B" w14:textId="520C4F8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1CA0FB6A" w14:textId="3D53E70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Muito alto</w:t>
            </w:r>
          </w:p>
        </w:tc>
      </w:tr>
      <w:tr w:rsidR="00D427C0" w14:paraId="2BAEB94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BEDE324" w14:textId="56D3C4F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RS002</w:t>
            </w:r>
          </w:p>
        </w:tc>
        <w:tc>
          <w:tcPr>
            <w:tcW w:w="2200" w:type="dxa"/>
          </w:tcPr>
          <w:p w14:paraId="002FB399" w14:textId="153869D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4109AE0D" w14:textId="3041075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2B670EC7" w14:textId="49C465B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5AAFCF8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9073348" w14:textId="0E7EB25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RS003</w:t>
            </w:r>
          </w:p>
        </w:tc>
        <w:tc>
          <w:tcPr>
            <w:tcW w:w="2200" w:type="dxa"/>
          </w:tcPr>
          <w:p w14:paraId="54474478" w14:textId="2D8B6D9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4D1A9E56" w14:textId="58F750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113934EB" w14:textId="22E9957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2A1C2A0F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5B90B58" w14:textId="761763C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RS004</w:t>
            </w:r>
          </w:p>
        </w:tc>
        <w:tc>
          <w:tcPr>
            <w:tcW w:w="2200" w:type="dxa"/>
          </w:tcPr>
          <w:p w14:paraId="46F4E345" w14:textId="7A5C6F1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3BBF9FAA" w14:textId="471E811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415D0F2E" w14:textId="784A86E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40BD3DE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5864CD4" w14:textId="5E260C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RS005</w:t>
            </w:r>
          </w:p>
        </w:tc>
        <w:tc>
          <w:tcPr>
            <w:tcW w:w="2200" w:type="dxa"/>
          </w:tcPr>
          <w:p w14:paraId="5C3E3083" w14:textId="74CBDF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58D80714" w14:textId="4C5B826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72945CE9" w14:textId="6DA5D56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59275EC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6FC5FB8" w14:textId="0DF978B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RS006</w:t>
            </w:r>
          </w:p>
        </w:tc>
        <w:tc>
          <w:tcPr>
            <w:tcW w:w="2200" w:type="dxa"/>
          </w:tcPr>
          <w:p w14:paraId="0AF0F468" w14:textId="3697B38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Alta</w:t>
            </w:r>
          </w:p>
        </w:tc>
        <w:tc>
          <w:tcPr>
            <w:tcW w:w="2200" w:type="dxa"/>
          </w:tcPr>
          <w:p w14:paraId="58DCF619" w14:textId="74CE453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2FD9FF64" w14:textId="2842114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Muito alto</w:t>
            </w:r>
          </w:p>
        </w:tc>
      </w:tr>
      <w:tr w:rsidR="00D427C0" w14:paraId="1D80B6C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66C65D1" w14:textId="099E3AA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RS007</w:t>
            </w:r>
          </w:p>
        </w:tc>
        <w:tc>
          <w:tcPr>
            <w:tcW w:w="2200" w:type="dxa"/>
          </w:tcPr>
          <w:p w14:paraId="178AD520" w14:textId="163CA1F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Baixa</w:t>
            </w:r>
          </w:p>
        </w:tc>
        <w:tc>
          <w:tcPr>
            <w:tcW w:w="2200" w:type="dxa"/>
          </w:tcPr>
          <w:p w14:paraId="441EEA11" w14:textId="2F1E21E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710665EA" w14:textId="3208467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Moderado</w:t>
            </w:r>
          </w:p>
        </w:tc>
      </w:tr>
      <w:tr w:rsidR="00D427C0" w14:paraId="1793EEF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DEF9739" w14:textId="0284BE2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RS008</w:t>
            </w:r>
          </w:p>
        </w:tc>
        <w:tc>
          <w:tcPr>
            <w:tcW w:w="2200" w:type="dxa"/>
          </w:tcPr>
          <w:p w14:paraId="1B895DBF" w14:textId="3980372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Alta</w:t>
            </w:r>
          </w:p>
        </w:tc>
        <w:tc>
          <w:tcPr>
            <w:tcW w:w="2200" w:type="dxa"/>
          </w:tcPr>
          <w:p w14:paraId="7FDE1B8F" w14:textId="06D0FAF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06D43F7A" w14:textId="1A3787E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Muito alto</w:t>
            </w:r>
          </w:p>
        </w:tc>
      </w:tr>
    </w:tbl>
    <w:p w14:paraId="5486FBF3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747ACD7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1.5 Matriz de Rastreabilidade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0"/>
        <w:gridCol w:w="2600"/>
        <w:gridCol w:w="4900"/>
      </w:tblGrid>
      <w:tr w:rsidR="00D427C0" w14:paraId="43FCFB83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D9D9"/>
          </w:tcPr>
          <w:p w14:paraId="6FA84103" w14:textId="7F388FF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Módulo</w:t>
            </w:r>
          </w:p>
        </w:tc>
        <w:tc>
          <w:tcPr>
            <w:tcW w:w="2600" w:type="dxa"/>
            <w:shd w:val="clear" w:color="auto" w:fill="D9D9D9"/>
          </w:tcPr>
          <w:p w14:paraId="24D2F2FF" w14:textId="37F8A72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Requisitos</w:t>
            </w:r>
          </w:p>
        </w:tc>
        <w:tc>
          <w:tcPr>
            <w:tcW w:w="4900" w:type="dxa"/>
            <w:shd w:val="clear" w:color="auto" w:fill="D9D9D9"/>
          </w:tcPr>
          <w:p w14:paraId="4BC0F17C" w14:textId="5931D06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Implementação rastreada</w:t>
            </w:r>
          </w:p>
        </w:tc>
      </w:tr>
      <w:tr w:rsidR="00D427C0" w14:paraId="7FF2132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B49A5C8" w14:textId="6714A03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Fluxo do paciente</w:t>
            </w:r>
          </w:p>
        </w:tc>
        <w:tc>
          <w:tcPr>
            <w:tcW w:w="2600" w:type="dxa"/>
          </w:tcPr>
          <w:p w14:paraId="3369D7A7" w14:textId="1D540D1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RF001, RF005, RF006, RF007, RF008, RF013</w:t>
            </w:r>
          </w:p>
        </w:tc>
        <w:tc>
          <w:tcPr>
            <w:tcW w:w="4900" w:type="dxa"/>
          </w:tcPr>
          <w:p w14:paraId="7E82EE04" w14:textId="3C8614E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SelectionProfile, Recepcao, PacienteCadastro, Anamnese e PacienteEspera</w:t>
            </w:r>
          </w:p>
        </w:tc>
      </w:tr>
      <w:tr w:rsidR="00D427C0" w14:paraId="2EA6437F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4D68BC7" w14:textId="7EDC9F9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Fluxo da enfermagem</w:t>
            </w:r>
          </w:p>
        </w:tc>
        <w:tc>
          <w:tcPr>
            <w:tcW w:w="2600" w:type="dxa"/>
          </w:tcPr>
          <w:p w14:paraId="35BD1075" w14:textId="70E303C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RF003, RF008, RF009, RF013</w:t>
            </w:r>
          </w:p>
        </w:tc>
        <w:tc>
          <w:tcPr>
            <w:tcW w:w="4900" w:type="dxa"/>
          </w:tcPr>
          <w:p w14:paraId="312D3711" w14:textId="5014AB7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Login, EnfermagemDashboard e TriagemAvancada</w:t>
            </w:r>
          </w:p>
        </w:tc>
      </w:tr>
      <w:tr w:rsidR="00D427C0" w14:paraId="7626A793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B781B14" w14:textId="440269F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Fluxo médico</w:t>
            </w:r>
          </w:p>
        </w:tc>
        <w:tc>
          <w:tcPr>
            <w:tcW w:w="2600" w:type="dxa"/>
          </w:tcPr>
          <w:p w14:paraId="09B3B419" w14:textId="2BA806F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RF003, RF010, RF011, RF013</w:t>
            </w:r>
          </w:p>
        </w:tc>
        <w:tc>
          <w:tcPr>
            <w:tcW w:w="4900" w:type="dxa"/>
          </w:tcPr>
          <w:p w14:paraId="4E10D0CA" w14:textId="6821051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Login, MedicoDashboard e ProntuarioMedico</w:t>
            </w:r>
          </w:p>
        </w:tc>
      </w:tr>
      <w:tr w:rsidR="00D427C0" w14:paraId="5DF37B98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3F7BC92" w14:textId="55CCC30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Tradução em Libras</w:t>
            </w:r>
          </w:p>
        </w:tc>
        <w:tc>
          <w:tcPr>
            <w:tcW w:w="2600" w:type="dxa"/>
          </w:tcPr>
          <w:p w14:paraId="120A04C9" w14:textId="2B63D46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RF012</w:t>
            </w:r>
          </w:p>
        </w:tc>
        <w:tc>
          <w:tcPr>
            <w:tcW w:w="4900" w:type="dxa"/>
          </w:tcPr>
          <w:p w14:paraId="25663B08" w14:textId="2FD8C8A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RealTimeTranslationScreen e /ws/predict</w:t>
            </w:r>
          </w:p>
        </w:tc>
      </w:tr>
      <w:tr w:rsidR="00D427C0" w14:paraId="7D047FE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0D96051" w14:textId="2A96F9A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Gestão e métricas</w:t>
            </w:r>
          </w:p>
        </w:tc>
        <w:tc>
          <w:tcPr>
            <w:tcW w:w="2600" w:type="dxa"/>
          </w:tcPr>
          <w:p w14:paraId="0E50E510" w14:textId="7CF4319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RF004, RF014</w:t>
            </w:r>
          </w:p>
        </w:tc>
        <w:tc>
          <w:tcPr>
            <w:tcW w:w="4900" w:type="dxa"/>
          </w:tcPr>
          <w:p w14:paraId="50703DED" w14:textId="3F204B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GestaoProfissionais, ProfissionalScreen e /api/metrics/attendances-hourly</w:t>
            </w:r>
          </w:p>
        </w:tc>
      </w:tr>
      <w:tr w:rsidR="00D427C0" w14:paraId="6A41F3F3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0AB4304" w14:textId="550A886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Backend e persistência</w:t>
            </w:r>
          </w:p>
        </w:tc>
        <w:tc>
          <w:tcPr>
            <w:tcW w:w="2600" w:type="dxa"/>
          </w:tcPr>
          <w:p w14:paraId="3536CD97" w14:textId="101F45E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RF002 a RF011, RF014</w:t>
            </w:r>
          </w:p>
        </w:tc>
        <w:tc>
          <w:tcPr>
            <w:tcW w:w="4900" w:type="dxa"/>
          </w:tcPr>
          <w:p w14:paraId="1279EB3B" w14:textId="1AC8DBF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backend_api.py, ws_server.py e backend.db</w:t>
            </w:r>
          </w:p>
        </w:tc>
      </w:tr>
    </w:tbl>
    <w:p w14:paraId="24804F54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094F022E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1.6 Pontos de Função</w:t>
      </w:r>
    </w:p>
    <w:p w14:paraId="66D17CC9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 contagem formal de pontos de função permanece pendente nesta primeira versão. O repositório permite identificar candidatos a Arquivos Lógicos Internos (usuários/profissionais e pacientes/atendimentos), Entradas Externas (cadastros, triagem e nota clínica), Consultas Externas (listas e busca de pacientes/profissionais) e Saídas Externas (métricas e predições). Não foram atribuídos pesos ou totais porque isso exige análise formal de tipos de dados, arquivos referenciados e complexidade conforme a metodologia adotada.</w:t>
      </w:r>
    </w:p>
    <w:p w14:paraId="47519C06" w14:textId="77777777" w:rsidR="00D427C0" w:rsidRPr="00D427C0" w:rsidRDefault="00D427C0" w:rsidP="00D427C0">
      <w:pPr>
        <w:pStyle w:val="Ttulo1"/>
        <w:spacing w:after="120"/>
      </w:pPr>
      <w:r w:rsidRPr="00D427C0">
        <w:t>2. AUTORES</w:t>
      </w:r>
    </w:p>
    <w:p w14:paraId="1FD10AB4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Autor e desenvolvedor do software: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D427C0" w14:paraId="186B8E49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</w:tcPr>
          <w:p w14:paraId="2E0FD00B" w14:textId="1EFF91F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Campo</w:t>
            </w:r>
          </w:p>
        </w:tc>
        <w:tc>
          <w:tcPr>
            <w:tcW w:w="6600" w:type="dxa"/>
            <w:shd w:val="clear" w:color="auto" w:fill="D9D9D9"/>
          </w:tcPr>
          <w:p w14:paraId="2FACEF78" w14:textId="4D8EC22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Informação</w:t>
            </w:r>
          </w:p>
        </w:tc>
      </w:tr>
      <w:tr w:rsidR="00D427C0" w14:paraId="7451E70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3E4921" w14:textId="78BA8EA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Nome</w:t>
            </w:r>
          </w:p>
        </w:tc>
        <w:tc>
          <w:tcPr>
            <w:tcW w:w="6600" w:type="dxa"/>
          </w:tcPr>
          <w:p w14:paraId="7D88632E" w14:textId="27FFA9F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Victor Hugo Nascimento Calheiros</w:t>
            </w:r>
          </w:p>
        </w:tc>
      </w:tr>
      <w:tr w:rsidR="00D427C0" w14:paraId="1FDAFEF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17DE9E" w14:textId="1628F23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CPF</w:t>
            </w:r>
          </w:p>
        </w:tc>
        <w:tc>
          <w:tcPr>
            <w:tcW w:w="6600" w:type="dxa"/>
          </w:tcPr>
          <w:p w14:paraId="7FC4115C" w14:textId="3BE07D9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076.448.354-40</w:t>
            </w:r>
          </w:p>
        </w:tc>
      </w:tr>
      <w:tr w:rsidR="00D427C0" w14:paraId="16A4A70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733B98" w14:textId="2E3E2B3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Qualificação/profissão</w:t>
            </w:r>
          </w:p>
        </w:tc>
        <w:tc>
          <w:tcPr>
            <w:tcW w:w="6600" w:type="dxa"/>
          </w:tcPr>
          <w:p w14:paraId="72C1FA1A" w14:textId="220CF3B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Analista de Business Intelligence (BI)</w:t>
            </w:r>
          </w:p>
        </w:tc>
      </w:tr>
      <w:tr w:rsidR="00D427C0" w14:paraId="2EC95EB8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A809C3" w14:textId="65EF5ED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Endereço</w:t>
            </w:r>
          </w:p>
        </w:tc>
        <w:tc>
          <w:tcPr>
            <w:tcW w:w="6600" w:type="dxa"/>
          </w:tcPr>
          <w:p w14:paraId="5A8B585A" w14:textId="2B156AD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Rua Vereador José Raimundo dos Santos, 95</w:t>
            </w:r>
          </w:p>
        </w:tc>
      </w:tr>
      <w:tr w:rsidR="00D427C0" w14:paraId="74C5782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439381" w14:textId="6FB1928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CEP</w:t>
            </w:r>
          </w:p>
        </w:tc>
        <w:tc>
          <w:tcPr>
            <w:tcW w:w="6600" w:type="dxa"/>
          </w:tcPr>
          <w:p w14:paraId="017EB3D4" w14:textId="0A50052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57084-440</w:t>
            </w:r>
          </w:p>
        </w:tc>
      </w:tr>
      <w:tr w:rsidR="00D427C0" w14:paraId="25012147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9F231F" w14:textId="3AE1E85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Telefone</w:t>
            </w:r>
          </w:p>
        </w:tc>
        <w:tc>
          <w:tcPr>
            <w:tcW w:w="6600" w:type="dxa"/>
          </w:tcPr>
          <w:p w14:paraId="32132F0F" w14:textId="079BC05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(82) 98877-3212</w:t>
            </w:r>
          </w:p>
        </w:tc>
      </w:tr>
      <w:tr w:rsidR="00D427C0" w14:paraId="0DF8DB3E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7665791" w14:textId="7D2E251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E-mail</w:t>
            </w:r>
          </w:p>
        </w:tc>
        <w:tc>
          <w:tcPr>
            <w:tcW w:w="6600" w:type="dxa"/>
          </w:tcPr>
          <w:p w14:paraId="6C3A270C" w14:textId="6E52B82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nchvictor91@gmail.com</w:t>
            </w:r>
          </w:p>
        </w:tc>
      </w:tr>
    </w:tbl>
    <w:p w14:paraId="0E25470A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27D9A30C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Orientador acadêmico: Prof. Me. Carlos Alberto Correia Lessa Filho.</w:t>
      </w:r>
    </w:p>
    <w:p w14:paraId="2EE40EFA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Vínculo com dissertação de mestrado: não informado nesta versão.</w:t>
      </w:r>
    </w:p>
    <w:p w14:paraId="163C2CDD" w14:textId="77777777" w:rsidR="00D427C0" w:rsidRPr="00D427C0" w:rsidRDefault="00D427C0" w:rsidP="00D427C0">
      <w:pPr>
        <w:pStyle w:val="Ttulo1"/>
        <w:spacing w:after="120"/>
      </w:pPr>
      <w:r w:rsidRPr="00D427C0">
        <w:t>3. INFORMAÇÕES DO PRODUTO</w:t>
      </w:r>
    </w:p>
    <w:p w14:paraId="7C9E0E5F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3.1 Software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6700"/>
      </w:tblGrid>
      <w:tr w:rsidR="00D427C0" w14:paraId="710AD384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D9D9D9"/>
          </w:tcPr>
          <w:p w14:paraId="2342F4C6" w14:textId="798BA95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Campo</w:t>
            </w:r>
          </w:p>
        </w:tc>
        <w:tc>
          <w:tcPr>
            <w:tcW w:w="6700" w:type="dxa"/>
            <w:shd w:val="clear" w:color="auto" w:fill="D9D9D9"/>
          </w:tcPr>
          <w:p w14:paraId="5AB51C48" w14:textId="7DEB5AD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Informação</w:t>
            </w:r>
          </w:p>
        </w:tc>
      </w:tr>
      <w:tr w:rsidR="00D427C0" w14:paraId="7C151CF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761553B" w14:textId="4909092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Nome do produto</w:t>
            </w:r>
          </w:p>
        </w:tc>
        <w:tc>
          <w:tcPr>
            <w:tcW w:w="6700" w:type="dxa"/>
          </w:tcPr>
          <w:p w14:paraId="7C0F9005" w14:textId="7AB1F52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Interpretarte</w:t>
            </w:r>
          </w:p>
        </w:tc>
      </w:tr>
      <w:tr w:rsidR="00D427C0" w14:paraId="61CE86A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5105AB1D" w14:textId="181722B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Título completo</w:t>
            </w:r>
          </w:p>
        </w:tc>
        <w:tc>
          <w:tcPr>
            <w:tcW w:w="6700" w:type="dxa"/>
          </w:tcPr>
          <w:p w14:paraId="618260F5" w14:textId="4A9C04B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Interpretarte: sistema de acessibilidade em saúde com tradução de Libras por inteligência artificial</w:t>
            </w:r>
          </w:p>
        </w:tc>
      </w:tr>
      <w:tr w:rsidR="00D427C0" w14:paraId="69255AD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B105A82" w14:textId="5E6E0E2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Versão documentada</w:t>
            </w:r>
          </w:p>
        </w:tc>
        <w:tc>
          <w:tcPr>
            <w:tcW w:w="6700" w:type="dxa"/>
          </w:tcPr>
          <w:p w14:paraId="4D6CFCA6" w14:textId="3F223CB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1.0.0 (aplicativo mobile); repositório no commit bd359b3cc17713fe3cf1d3597affeb219d9cbb92</w:t>
            </w:r>
          </w:p>
        </w:tc>
      </w:tr>
      <w:tr w:rsidR="00D427C0" w14:paraId="1D79FA4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591A276B" w14:textId="1F813CE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Linguagens</w:t>
            </w:r>
          </w:p>
        </w:tc>
        <w:tc>
          <w:tcPr>
            <w:tcW w:w="6700" w:type="dxa"/>
          </w:tcPr>
          <w:p w14:paraId="5B671ABF" w14:textId="3C0A821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TypeScript, Python e SQL</w:t>
            </w:r>
          </w:p>
        </w:tc>
      </w:tr>
      <w:tr w:rsidR="00D427C0" w14:paraId="590D1CA3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B83A7BF" w14:textId="7A2DCF8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Banco de dados</w:t>
            </w:r>
          </w:p>
        </w:tc>
        <w:tc>
          <w:tcPr>
            <w:tcW w:w="6700" w:type="dxa"/>
          </w:tcPr>
          <w:p w14:paraId="34C73370" w14:textId="4A801F3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SQLite</w:t>
            </w:r>
          </w:p>
        </w:tc>
      </w:tr>
      <w:tr w:rsidR="00D427C0" w14:paraId="32DFA05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71087F5" w14:textId="303AC72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Frameworks e bibliotecas principais</w:t>
            </w:r>
          </w:p>
        </w:tc>
        <w:tc>
          <w:tcPr>
            <w:tcW w:w="6700" w:type="dxa"/>
          </w:tcPr>
          <w:p w14:paraId="003CADAE" w14:textId="59F780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React Native, Expo, React Navigation, FastAPI, TensorFlow/Keras, MediaPipe, OpenCV e Scikit-learn</w:t>
            </w:r>
          </w:p>
        </w:tc>
      </w:tr>
      <w:tr w:rsidR="00D427C0" w14:paraId="07339309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817D372" w14:textId="071B03A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Aplicabilidade</w:t>
            </w:r>
          </w:p>
        </w:tc>
        <w:tc>
          <w:tcPr>
            <w:tcW w:w="6700" w:type="dxa"/>
          </w:tcPr>
          <w:p w14:paraId="5517A576" w14:textId="326816E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Apoio à acessibilidade e ao fluxo de atendimento em saúde: recepção, cadastro, triagem, consulta e comunicação experimental por Libras.</w:t>
            </w:r>
          </w:p>
        </w:tc>
      </w:tr>
      <w:tr w:rsidR="00D427C0" w14:paraId="5834E8A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09C7AB6" w14:textId="5E4371B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Problema tratado</w:t>
            </w:r>
          </w:p>
        </w:tc>
        <w:tc>
          <w:tcPr>
            <w:tcW w:w="6700" w:type="dxa"/>
          </w:tcPr>
          <w:p w14:paraId="6E1C8C07" w14:textId="5C6E2C2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Barreiras de comunicação e de autonomia enfrentadas por pacientes surdos em serviços de saúde, além da organização do fluxo clínico entre recepção, enfermagem e medicina.</w:t>
            </w:r>
          </w:p>
        </w:tc>
      </w:tr>
      <w:tr w:rsidR="00D427C0" w14:paraId="07B882E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00CED958" w14:textId="099FE61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Campo de aplicação - INPI</w:t>
            </w:r>
          </w:p>
        </w:tc>
        <w:tc>
          <w:tcPr>
            <w:tcW w:w="6700" w:type="dxa"/>
          </w:tcPr>
          <w:p w14:paraId="1A74A3B1" w14:textId="564B2D7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SD02 - Administração sanitária/serviços de saúde; SD04 - Deficiência física; SD05 - Assistência médica.</w:t>
            </w:r>
          </w:p>
        </w:tc>
      </w:tr>
      <w:tr w:rsidR="00D427C0" w14:paraId="1A4436D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C83002B" w14:textId="1D1B122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Tipo de programa - INPI</w:t>
            </w:r>
          </w:p>
        </w:tc>
        <w:tc>
          <w:tcPr>
            <w:tcW w:w="6700" w:type="dxa"/>
          </w:tcPr>
          <w:p w14:paraId="58AA59CF" w14:textId="329454A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AP01 - Aplicativo; IA01 - Inteligência artificial; TC03 - Reconhecimento de padrões; TC04 - Processamento de imagem.</w:t>
            </w:r>
          </w:p>
        </w:tc>
      </w:tr>
      <w:tr w:rsidR="00D427C0" w14:paraId="786FA74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5F79085" w14:textId="7F809F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Código do registro</w:t>
            </w:r>
          </w:p>
        </w:tc>
        <w:tc>
          <w:tcPr>
            <w:tcW w:w="6700" w:type="dxa"/>
          </w:tcPr>
          <w:p w14:paraId="457018AE" w14:textId="04813A7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Pendente</w:t>
            </w:r>
          </w:p>
        </w:tc>
      </w:tr>
      <w:tr w:rsidR="00D427C0" w14:paraId="71F6030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E71F183" w14:textId="6CAD0A7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HASH SHA-512</w:t>
            </w:r>
          </w:p>
        </w:tc>
        <w:tc>
          <w:tcPr>
            <w:tcW w:w="6700" w:type="dxa"/>
          </w:tcPr>
          <w:p w14:paraId="244B25CE" w14:textId="4578A27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Pendente; calcular sobre o pacote definitivo de código-fonte submetido ao INPI.</w:t>
            </w:r>
          </w:p>
        </w:tc>
      </w:tr>
      <w:tr w:rsidR="00D427C0" w14:paraId="30564B18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05DE6641" w14:textId="3FFDCB0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Repositório</w:t>
            </w:r>
          </w:p>
        </w:tc>
        <w:tc>
          <w:tcPr>
            <w:tcW w:w="6700" w:type="dxa"/>
          </w:tcPr>
          <w:p w14:paraId="40058F46" w14:textId="0661D76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https://github.com/Kloppx/tcc-tradutor-libras</w:t>
            </w:r>
          </w:p>
        </w:tc>
      </w:tr>
    </w:tbl>
    <w:p w14:paraId="5160AB63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BEB2017" w14:textId="049BC91D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br w:type="page"/>
      </w:r>
    </w:p>
    <w:p w14:paraId="47EB6637" w14:textId="77777777" w:rsidR="00D427C0" w:rsidRPr="00D427C0" w:rsidRDefault="00D427C0" w:rsidP="00D427C0">
      <w:pPr>
        <w:pStyle w:val="Ttulo1"/>
        <w:spacing w:after="120"/>
      </w:pPr>
      <w:r w:rsidRPr="00D427C0">
        <w:t>4. MANUAL</w:t>
      </w:r>
    </w:p>
    <w:p w14:paraId="6D21D4D3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4.1 Pré-Requisitos</w:t>
      </w:r>
    </w:p>
    <w:p w14:paraId="6BE26039" w14:textId="77777777" w:rsidR="00D427C0" w:rsidRPr="00D427C0" w:rsidRDefault="00D427C0" w:rsidP="00D427C0">
      <w:pPr>
        <w:pStyle w:val="PargrafodaLista"/>
        <w:numPr>
          <w:ilvl w:val="0"/>
          <w:numId w:val="37"/>
        </w:numPr>
        <w:spacing w:after="60"/>
        <w:rPr>
          <w:rFonts w:ascii="Arial" w:hAnsi="Arial" w:cs="Arial"/>
        </w:rPr>
      </w:pPr>
      <w:r w:rsidRPr="00D427C0">
        <w:rPr>
          <w:rFonts w:ascii="Arial" w:hAnsi="Arial" w:cs="Arial"/>
        </w:rPr>
        <w:t>Git para obtenção e versionamento do código-fonte.</w:t>
      </w:r>
    </w:p>
    <w:p w14:paraId="2C1D2D30" w14:textId="77777777" w:rsidR="00D427C0" w:rsidRPr="00D427C0" w:rsidRDefault="00D427C0" w:rsidP="00D427C0">
      <w:pPr>
        <w:pStyle w:val="PargrafodaLista"/>
        <w:numPr>
          <w:ilvl w:val="0"/>
          <w:numId w:val="37"/>
        </w:numPr>
        <w:spacing w:after="60"/>
        <w:rPr>
          <w:rFonts w:ascii="Arial" w:hAnsi="Arial" w:cs="Arial"/>
        </w:rPr>
      </w:pPr>
      <w:r w:rsidRPr="00D427C0">
        <w:rPr>
          <w:rFonts w:ascii="Arial" w:hAnsi="Arial" w:cs="Arial"/>
        </w:rPr>
        <w:t>Node.js e npm compatíveis com o Expo SDK 54 para o aplicativo móvel.</w:t>
      </w:r>
    </w:p>
    <w:p w14:paraId="35781F81" w14:textId="77777777" w:rsidR="00D427C0" w:rsidRPr="00D427C0" w:rsidRDefault="00D427C0" w:rsidP="00D427C0">
      <w:pPr>
        <w:pStyle w:val="PargrafodaLista"/>
        <w:numPr>
          <w:ilvl w:val="0"/>
          <w:numId w:val="37"/>
        </w:numPr>
        <w:spacing w:after="60"/>
        <w:rPr>
          <w:rFonts w:ascii="Arial" w:hAnsi="Arial" w:cs="Arial"/>
        </w:rPr>
      </w:pPr>
      <w:r w:rsidRPr="00D427C0">
        <w:rPr>
          <w:rFonts w:ascii="Arial" w:hAnsi="Arial" w:cs="Arial"/>
        </w:rPr>
        <w:t>Aplicativo Expo Go compatível ou ambiente de build Android/iOS via EAS.</w:t>
      </w:r>
    </w:p>
    <w:p w14:paraId="739DEF79" w14:textId="77777777" w:rsidR="00D427C0" w:rsidRPr="00D427C0" w:rsidRDefault="00D427C0" w:rsidP="00D427C0">
      <w:pPr>
        <w:pStyle w:val="PargrafodaLista"/>
        <w:numPr>
          <w:ilvl w:val="0"/>
          <w:numId w:val="37"/>
        </w:numPr>
        <w:spacing w:after="60"/>
        <w:rPr>
          <w:rFonts w:ascii="Arial" w:hAnsi="Arial" w:cs="Arial"/>
        </w:rPr>
      </w:pPr>
      <w:r w:rsidRPr="00D427C0">
        <w:rPr>
          <w:rFonts w:ascii="Arial" w:hAnsi="Arial" w:cs="Arial"/>
        </w:rPr>
        <w:t>Python 3.10 para o backend e pipeline de inteligência artificial.</w:t>
      </w:r>
    </w:p>
    <w:p w14:paraId="1D123FBD" w14:textId="77777777" w:rsidR="00D427C0" w:rsidRPr="00D427C0" w:rsidRDefault="00D427C0" w:rsidP="00D427C0">
      <w:pPr>
        <w:pStyle w:val="PargrafodaLista"/>
        <w:numPr>
          <w:ilvl w:val="0"/>
          <w:numId w:val="37"/>
        </w:numPr>
        <w:spacing w:after="60"/>
        <w:rPr>
          <w:rFonts w:ascii="Arial" w:hAnsi="Arial" w:cs="Arial"/>
        </w:rPr>
      </w:pPr>
      <w:r w:rsidRPr="00D427C0">
        <w:rPr>
          <w:rFonts w:ascii="Arial" w:hAnsi="Arial" w:cs="Arial"/>
        </w:rPr>
        <w:t>Dependências Python listadas em requirements.txt, além de FastAPI, Uvicorn e python-multipart usados pelo servidor.</w:t>
      </w:r>
    </w:p>
    <w:p w14:paraId="286ADFA2" w14:textId="77777777" w:rsidR="00D427C0" w:rsidRPr="00D427C0" w:rsidRDefault="00D427C0" w:rsidP="00D427C0">
      <w:pPr>
        <w:pStyle w:val="PargrafodaLista"/>
        <w:numPr>
          <w:ilvl w:val="0"/>
          <w:numId w:val="37"/>
        </w:numPr>
        <w:spacing w:after="60"/>
        <w:rPr>
          <w:rFonts w:ascii="Arial" w:hAnsi="Arial" w:cs="Arial"/>
        </w:rPr>
      </w:pPr>
      <w:r w:rsidRPr="00D427C0">
        <w:rPr>
          <w:rFonts w:ascii="Arial" w:hAnsi="Arial" w:cs="Arial"/>
        </w:rPr>
        <w:t>Acesso à câmera para a tradução em tempo real e conectividade de rede entre dispositivo e backend.</w:t>
      </w:r>
    </w:p>
    <w:p w14:paraId="138E4853" w14:textId="77777777" w:rsidR="00D427C0" w:rsidRPr="00D427C0" w:rsidRDefault="00D427C0" w:rsidP="00D427C0">
      <w:pPr>
        <w:pStyle w:val="PargrafodaLista"/>
        <w:numPr>
          <w:ilvl w:val="0"/>
          <w:numId w:val="37"/>
        </w:numPr>
        <w:spacing w:after="60"/>
        <w:rPr>
          <w:rFonts w:ascii="Arial" w:hAnsi="Arial" w:cs="Arial"/>
        </w:rPr>
      </w:pPr>
      <w:r w:rsidRPr="00D427C0">
        <w:rPr>
          <w:rFonts w:ascii="Arial" w:hAnsi="Arial" w:cs="Arial"/>
        </w:rPr>
        <w:t>Artefatos do modelo em models/: melhor_modelo.keras ou modelo_final.h5 e label_encoder.npy.</w:t>
      </w:r>
    </w:p>
    <w:p w14:paraId="7C2EFC0B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4.2 Instalação e Configuração</w:t>
      </w:r>
    </w:p>
    <w:p w14:paraId="525F103D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1. Clone o repositório: git clone https://github.com/Kloppx/tcc-tradutor-libras.git</w:t>
      </w:r>
    </w:p>
    <w:p w14:paraId="005451A2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2. No diretório raiz, crie e ative um ambiente virtual Python 3.10. No Windows: python -m venv venv e .\\venv\\Scripts\\Activate.ps1.</w:t>
      </w:r>
    </w:p>
    <w:p w14:paraId="672321FD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3. Instale as dependências: pip install -r requirements.txt e, se ainda não estiverem presentes no ambiente, pip install fastapi uvicorn python-multipart.</w:t>
      </w:r>
    </w:p>
    <w:p w14:paraId="0EEE7262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4. Inicie o backend a partir da raiz: uvicorn src.ws_server:app --host 0.0.0.0 --port 8000.</w:t>
      </w:r>
    </w:p>
    <w:p w14:paraId="54EE3742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5. Copie mobile/.env.example para mobile/.env e configure EXPO_PUBLIC_API_URL e EXPO_PUBLIC_WS_URL. No emulador Android, use http://10.0.2.2:8000 e ws://10.0.2.2:8000/ws/predict. Em dispositivo físico, substitua pelo IP local do computador.</w:t>
      </w:r>
    </w:p>
    <w:p w14:paraId="697177F9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6. No diretório mobile, execute npm install e depois npx expo start. Abra o projeto no emulador ou no Expo Go.</w:t>
      </w:r>
    </w:p>
    <w:p w14:paraId="4C21E55C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Observação: o docker-compose.yml atual é voltado ao desenvolvimento, mantém o container ocioso e publica a porta 56677; portanto, precisa ser ajustado para iniciar o Uvicorn e expor a porta 8000 antes de ser usado como procedimento de implantação.</w:t>
      </w:r>
    </w:p>
    <w:p w14:paraId="0FFFDBE0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4.3 Manual do Software</w:t>
      </w:r>
    </w:p>
    <w:p w14:paraId="35D0BF66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4.3.1 Fluxo do paciente</w:t>
      </w:r>
    </w:p>
    <w:p w14:paraId="42ED37BB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Na tela inicial, selecione “Sou Paciente”. Na recepção, escolha Primeiro Atendimento para cadastrar dados, Já Tenho Cadastro para localizar um registro por CPF ou Cartão SUS, ou Anamnese Guiada para o fluxo assistido. Após a identificação, o sistema apresenta a senha e encaminha o paciente ao painel de espera.</w:t>
      </w:r>
    </w:p>
    <w:p w14:paraId="41FB63F6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4.3.2 Fluxo da enfermagem</w:t>
      </w:r>
    </w:p>
    <w:p w14:paraId="0B074B8F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Selecione “Sou Profissional de Saúde”, informe credenciais cadastradas e acesse o painel de enfermagem. Escolha um paciente aguardando, registre sinais vitais e queixa e salve a triagem. O backend calcula ou recebe a classificação de risco e altera o estado do paciente para triado.</w:t>
      </w:r>
    </w:p>
    <w:p w14:paraId="0939D37C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4.3.3 Fluxo médico</w:t>
      </w:r>
    </w:p>
    <w:p w14:paraId="798934C0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Após o login com função de médico, selecione um paciente triado no painel. No prontuário, registre anamnese e conduta e finalize o atendimento, alterando o estado para concluído.</w:t>
      </w:r>
    </w:p>
    <w:p w14:paraId="2E5B429A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4.3.4 Tradução e vídeos em Libras</w:t>
      </w:r>
    </w:p>
    <w:p w14:paraId="5C37B81E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Os botões com ícone de mão abrem vídeos locais em Libras relacionados ao texto ou ação da tela. O tradutor em tempo real solicita acesso à câmera, conecta-se ao endereço WebSocket configurado e envia quadros ao backend. Uma palavra só é apresentada como predição estável quando as últimas classificações coincidem e a confiança atinge o limiar configurado. O vocabulário atual é limitado às classes curar, doença, dor, remédio e saúde.</w:t>
      </w:r>
    </w:p>
    <w:p w14:paraId="56FAEA5F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4.3.5 Administração e métricas</w:t>
      </w:r>
    </w:p>
    <w:p w14:paraId="3B67EB7D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 aplicação possui operações para listar e excluir profissionais, consultar pacientes por estado e apresentar atendimentos por hora. Essas funções dependem do backend e, no estado atual do protótipo, devem ser usadas somente em ambiente controlado até a implementação completa dos controles de segurança descritos neste documento.</w:t>
      </w:r>
    </w:p>
    <w:p w14:paraId="54AD907C" w14:textId="77777777" w:rsidR="00D427C0" w:rsidRPr="00D427C0" w:rsidRDefault="00D427C0" w:rsidP="00D427C0">
      <w:pPr>
        <w:pStyle w:val="Ttulo1"/>
        <w:spacing w:after="120"/>
      </w:pPr>
      <w:r w:rsidRPr="00D427C0">
        <w:t>REFERÊNCIAS</w:t>
      </w:r>
    </w:p>
    <w:p w14:paraId="328ED917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INSTITUTO NACIONAL DA PROPRIEDADE INDUSTRIAL. Campo de aplicação para registro de programa de computador. Brasília, DF: INPI. Disponível em: https://www.gov.br/inpi/pt-br/assuntos/programas-de-computador/campo_de_aplicacao.pdf. Acesso em: 16 ago. 2026.</w:t>
      </w:r>
    </w:p>
    <w:p w14:paraId="69F034FB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INSTITUTO NACIONAL DA PROPRIEDADE INDUSTRIAL. Tipos de programa para registro de programa de computador. Brasília, DF: INPI. Disponível em: https://www.gov.br/inpi/pt-br/assuntos/programas-de-computador/tipos_de_programa.pdf. Acesso em: 16 ago. 2026.</w:t>
      </w:r>
    </w:p>
    <w:p w14:paraId="4E6234CD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INSTITUTO NACIONAL DA PROPRIEDADE INDUSTRIAL. Programas de computador: perguntas frequentes. Brasília, DF: INPI. Disponível em: https://www.gov.br/inpi/pt-br/acesso-a-informacao/perguntas-frequentes/programas-de-computador. Acesso em: 16 ago. 2026.</w:t>
      </w:r>
    </w:p>
    <w:p w14:paraId="4B7BF130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INTERPRETARTE. Repositório do projeto. Disponível em: https://github.com/Kloppx/tcc-tradutor-libras. Acesso em: 16 ago. 2026.</w:t>
      </w:r>
    </w:p>
    <w:p w14:paraId="677F1056" w14:textId="28908646" w:rsidR="001C471A" w:rsidRDefault="001C471A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sectPr w:rsidR="001C471A" w:rsidSect="004035EE">
      <w:head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2D3F" w14:textId="77777777" w:rsidR="00BE3E9C" w:rsidRDefault="00BE3E9C" w:rsidP="00456179">
      <w:r>
        <w:separator/>
      </w:r>
    </w:p>
  </w:endnote>
  <w:endnote w:type="continuationSeparator" w:id="0">
    <w:p w14:paraId="5BBC7B70" w14:textId="77777777" w:rsidR="00BE3E9C" w:rsidRDefault="00BE3E9C" w:rsidP="00456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9BBD5" w14:textId="77777777" w:rsidR="00BE3E9C" w:rsidRDefault="00BE3E9C" w:rsidP="00456179">
      <w:r>
        <w:separator/>
      </w:r>
    </w:p>
  </w:footnote>
  <w:footnote w:type="continuationSeparator" w:id="0">
    <w:p w14:paraId="3808BC37" w14:textId="77777777" w:rsidR="00BE3E9C" w:rsidRDefault="00BE3E9C" w:rsidP="00456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19E5" w14:textId="582F2CA9" w:rsidR="00B55600" w:rsidRPr="00084300" w:rsidRDefault="00B55600" w:rsidP="002F5C69">
    <w:pPr>
      <w:pStyle w:val="Cabealho"/>
      <w:framePr w:wrap="none" w:vAnchor="text" w:hAnchor="margin" w:xAlign="right" w:y="1"/>
      <w:rPr>
        <w:rStyle w:val="Nmerodepgina"/>
        <w:rFonts w:ascii="Arial" w:hAnsi="Arial" w:cs="Arial"/>
        <w:sz w:val="24"/>
      </w:rPr>
    </w:pPr>
    <w:r w:rsidRPr="00084300">
      <w:rPr>
        <w:rStyle w:val="Nmerodepgina"/>
        <w:rFonts w:ascii="Arial" w:hAnsi="Arial" w:cs="Arial"/>
        <w:sz w:val="24"/>
      </w:rPr>
      <w:fldChar w:fldCharType="begin"/>
    </w:r>
    <w:r w:rsidRPr="00084300">
      <w:rPr>
        <w:rStyle w:val="Nmerodepgina"/>
        <w:rFonts w:ascii="Arial" w:hAnsi="Arial" w:cs="Arial"/>
        <w:sz w:val="24"/>
      </w:rPr>
      <w:instrText xml:space="preserve">PAGE  </w:instrText>
    </w:r>
    <w:r w:rsidRPr="00084300">
      <w:rPr>
        <w:rStyle w:val="Nmerodepgina"/>
        <w:rFonts w:ascii="Arial" w:hAnsi="Arial" w:cs="Arial"/>
        <w:sz w:val="24"/>
      </w:rPr>
      <w:fldChar w:fldCharType="separate"/>
    </w:r>
    <w:r w:rsidR="00F75173">
      <w:rPr>
        <w:rStyle w:val="Nmerodepgina"/>
        <w:rFonts w:ascii="Arial" w:hAnsi="Arial" w:cs="Arial"/>
        <w:noProof/>
        <w:sz w:val="24"/>
      </w:rPr>
      <w:t>20</w:t>
    </w:r>
    <w:r w:rsidRPr="00084300">
      <w:rPr>
        <w:rStyle w:val="Nmerodepgina"/>
        <w:rFonts w:ascii="Arial" w:hAnsi="Arial" w:cs="Arial"/>
        <w:sz w:val="24"/>
      </w:rPr>
      <w:fldChar w:fldCharType="end"/>
    </w:r>
  </w:p>
  <w:p w14:paraId="4E8818D8" w14:textId="77777777" w:rsidR="00B55600" w:rsidRDefault="00B55600" w:rsidP="007D2F41">
    <w:pPr>
      <w:spacing w:line="14" w:lineRule="auto"/>
      <w:ind w:right="36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99C77F6"/>
    <w:lvl w:ilvl="0">
      <w:start w:val="1"/>
      <w:numFmt w:val="decimal"/>
      <w:pStyle w:val="Commarcadores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 w15:restartNumberingAfterBreak="0">
    <w:nsid w:val="053624AF"/>
    <w:multiLevelType w:val="multilevel"/>
    <w:tmpl w:val="F8D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FF2"/>
    <w:multiLevelType w:val="hybridMultilevel"/>
    <w:tmpl w:val="E4F41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7508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9937276"/>
    <w:multiLevelType w:val="multilevel"/>
    <w:tmpl w:val="B832FD46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eastAsia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eastAsia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eastAsia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644" w:hanging="1080"/>
      </w:pPr>
      <w:rPr>
        <w:rFonts w:eastAsia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eastAsia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2286" w:hanging="1440"/>
      </w:pPr>
      <w:rPr>
        <w:rFonts w:eastAsia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2787" w:hanging="1800"/>
      </w:pPr>
      <w:rPr>
        <w:rFonts w:eastAsia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2928" w:hanging="1800"/>
      </w:pPr>
      <w:rPr>
        <w:rFonts w:eastAsiaTheme="minorHAnsi" w:hAnsiTheme="minorHAnsi" w:cstheme="minorBidi" w:hint="default"/>
      </w:rPr>
    </w:lvl>
  </w:abstractNum>
  <w:abstractNum w:abstractNumId="5" w15:restartNumberingAfterBreak="0">
    <w:nsid w:val="10437AE0"/>
    <w:multiLevelType w:val="multilevel"/>
    <w:tmpl w:val="4BFA3B5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1A7ACB"/>
    <w:multiLevelType w:val="multilevel"/>
    <w:tmpl w:val="660406A2"/>
    <w:lvl w:ilvl="0">
      <w:start w:val="2"/>
      <w:numFmt w:val="decimal"/>
      <w:lvlText w:val="%1"/>
      <w:lvlJc w:val="left"/>
      <w:pPr>
        <w:ind w:left="941" w:hanging="8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1" w:hanging="8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41" w:hanging="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41" w:hanging="800"/>
      </w:pPr>
      <w:rPr>
        <w:rFonts w:ascii="Arial" w:eastAsia="Arial" w:hAnsi="Arial" w:hint="default"/>
        <w:spacing w:val="-2"/>
        <w:w w:val="99"/>
        <w:sz w:val="24"/>
        <w:szCs w:val="24"/>
      </w:rPr>
    </w:lvl>
    <w:lvl w:ilvl="4">
      <w:start w:val="1"/>
      <w:numFmt w:val="bullet"/>
      <w:lvlText w:val="•"/>
      <w:lvlJc w:val="left"/>
      <w:pPr>
        <w:ind w:left="4700" w:hanging="8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0" w:hanging="8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80" w:hanging="8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20" w:hanging="8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60" w:hanging="800"/>
      </w:pPr>
      <w:rPr>
        <w:rFonts w:hint="default"/>
      </w:rPr>
    </w:lvl>
  </w:abstractNum>
  <w:abstractNum w:abstractNumId="7" w15:restartNumberingAfterBreak="0">
    <w:nsid w:val="1CAC33C6"/>
    <w:multiLevelType w:val="hybridMultilevel"/>
    <w:tmpl w:val="E3189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05BBF"/>
    <w:multiLevelType w:val="hybridMultilevel"/>
    <w:tmpl w:val="D5C2F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F5729"/>
    <w:multiLevelType w:val="multilevel"/>
    <w:tmpl w:val="23DF5729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2DB706B2"/>
    <w:multiLevelType w:val="multilevel"/>
    <w:tmpl w:val="93E8CF94"/>
    <w:lvl w:ilvl="0">
      <w:start w:val="2"/>
      <w:numFmt w:val="decimal"/>
      <w:lvlText w:val="%1"/>
      <w:lvlJc w:val="left"/>
      <w:pPr>
        <w:ind w:left="788" w:hanging="62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8" w:hanging="62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8" w:hanging="627"/>
      </w:pPr>
      <w:rPr>
        <w:rFonts w:ascii="Arial" w:eastAsia="Arial" w:hAnsi="Arial" w:hint="default"/>
        <w:spacing w:val="0"/>
        <w:w w:val="99"/>
        <w:sz w:val="24"/>
        <w:szCs w:val="24"/>
      </w:rPr>
    </w:lvl>
    <w:lvl w:ilvl="3">
      <w:start w:val="1"/>
      <w:numFmt w:val="bullet"/>
      <w:lvlText w:val="✓"/>
      <w:lvlJc w:val="left"/>
      <w:pPr>
        <w:ind w:left="881" w:hanging="361"/>
      </w:pPr>
      <w:rPr>
        <w:rFonts w:ascii="Segoe UI Symbol" w:eastAsia="Segoe UI Symbol" w:hAnsi="Segoe UI Symbol" w:hint="default"/>
        <w:w w:val="104"/>
        <w:sz w:val="24"/>
        <w:szCs w:val="24"/>
      </w:rPr>
    </w:lvl>
    <w:lvl w:ilvl="4">
      <w:start w:val="1"/>
      <w:numFmt w:val="bullet"/>
      <w:lvlText w:val="•"/>
      <w:lvlJc w:val="left"/>
      <w:pPr>
        <w:ind w:left="4040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3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6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53" w:hanging="361"/>
      </w:pPr>
      <w:rPr>
        <w:rFonts w:hint="default"/>
      </w:rPr>
    </w:lvl>
  </w:abstractNum>
  <w:abstractNum w:abstractNumId="11" w15:restartNumberingAfterBreak="0">
    <w:nsid w:val="2F4D5E0B"/>
    <w:multiLevelType w:val="hybridMultilevel"/>
    <w:tmpl w:val="2586F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A0779"/>
    <w:multiLevelType w:val="hybridMultilevel"/>
    <w:tmpl w:val="DAFC7C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1473EFE"/>
    <w:multiLevelType w:val="hybridMultilevel"/>
    <w:tmpl w:val="949A5580"/>
    <w:lvl w:ilvl="0" w:tplc="7E7A7E5C">
      <w:start w:val="1"/>
      <w:numFmt w:val="bullet"/>
      <w:lvlText w:val="✓"/>
      <w:lvlJc w:val="left"/>
      <w:pPr>
        <w:ind w:left="1589" w:hanging="361"/>
      </w:pPr>
      <w:rPr>
        <w:rFonts w:ascii="Segoe UI Symbol" w:eastAsia="Segoe UI Symbol" w:hAnsi="Segoe UI Symbol" w:hint="default"/>
        <w:w w:val="104"/>
        <w:sz w:val="24"/>
        <w:szCs w:val="24"/>
      </w:rPr>
    </w:lvl>
    <w:lvl w:ilvl="1" w:tplc="F0C0B4B8">
      <w:start w:val="1"/>
      <w:numFmt w:val="bullet"/>
      <w:lvlText w:val="•"/>
      <w:lvlJc w:val="left"/>
      <w:pPr>
        <w:ind w:left="2458" w:hanging="361"/>
      </w:pPr>
      <w:rPr>
        <w:rFonts w:hint="default"/>
      </w:rPr>
    </w:lvl>
    <w:lvl w:ilvl="2" w:tplc="6E4AA72A">
      <w:start w:val="1"/>
      <w:numFmt w:val="bullet"/>
      <w:lvlText w:val="•"/>
      <w:lvlJc w:val="left"/>
      <w:pPr>
        <w:ind w:left="3336" w:hanging="361"/>
      </w:pPr>
      <w:rPr>
        <w:rFonts w:hint="default"/>
      </w:rPr>
    </w:lvl>
    <w:lvl w:ilvl="3" w:tplc="8362BD50">
      <w:start w:val="1"/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2C88A2BE">
      <w:start w:val="1"/>
      <w:numFmt w:val="bullet"/>
      <w:lvlText w:val="•"/>
      <w:lvlJc w:val="left"/>
      <w:pPr>
        <w:ind w:left="5092" w:hanging="361"/>
      </w:pPr>
      <w:rPr>
        <w:rFonts w:hint="default"/>
      </w:rPr>
    </w:lvl>
    <w:lvl w:ilvl="5" w:tplc="F8D6D584">
      <w:start w:val="1"/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BBC64114">
      <w:start w:val="1"/>
      <w:numFmt w:val="bullet"/>
      <w:lvlText w:val="•"/>
      <w:lvlJc w:val="left"/>
      <w:pPr>
        <w:ind w:left="6848" w:hanging="361"/>
      </w:pPr>
      <w:rPr>
        <w:rFonts w:hint="default"/>
      </w:rPr>
    </w:lvl>
    <w:lvl w:ilvl="7" w:tplc="1D8A85EE">
      <w:start w:val="1"/>
      <w:numFmt w:val="bullet"/>
      <w:lvlText w:val="•"/>
      <w:lvlJc w:val="left"/>
      <w:pPr>
        <w:ind w:left="7726" w:hanging="361"/>
      </w:pPr>
      <w:rPr>
        <w:rFonts w:hint="default"/>
      </w:rPr>
    </w:lvl>
    <w:lvl w:ilvl="8" w:tplc="93C8DB58">
      <w:start w:val="1"/>
      <w:numFmt w:val="bullet"/>
      <w:lvlText w:val="•"/>
      <w:lvlJc w:val="left"/>
      <w:pPr>
        <w:ind w:left="8604" w:hanging="361"/>
      </w:pPr>
      <w:rPr>
        <w:rFonts w:hint="default"/>
      </w:rPr>
    </w:lvl>
  </w:abstractNum>
  <w:abstractNum w:abstractNumId="14" w15:restartNumberingAfterBreak="0">
    <w:nsid w:val="32EC4F51"/>
    <w:multiLevelType w:val="hybridMultilevel"/>
    <w:tmpl w:val="503CA83A"/>
    <w:lvl w:ilvl="0" w:tplc="4FB65274">
      <w:start w:val="1"/>
      <w:numFmt w:val="lowerLetter"/>
      <w:lvlText w:val="%1."/>
      <w:lvlJc w:val="left"/>
      <w:pPr>
        <w:ind w:left="1589" w:hanging="361"/>
      </w:pPr>
      <w:rPr>
        <w:rFonts w:ascii="Arial" w:eastAsia="Arial" w:hAnsi="Arial" w:hint="default"/>
        <w:spacing w:val="-2"/>
        <w:w w:val="99"/>
        <w:sz w:val="24"/>
        <w:szCs w:val="24"/>
      </w:rPr>
    </w:lvl>
    <w:lvl w:ilvl="1" w:tplc="8E0C02FC">
      <w:start w:val="1"/>
      <w:numFmt w:val="bullet"/>
      <w:lvlText w:val="•"/>
      <w:lvlJc w:val="left"/>
      <w:pPr>
        <w:ind w:left="2458" w:hanging="361"/>
      </w:pPr>
      <w:rPr>
        <w:rFonts w:hint="default"/>
      </w:rPr>
    </w:lvl>
    <w:lvl w:ilvl="2" w:tplc="C1E61EBE">
      <w:start w:val="1"/>
      <w:numFmt w:val="bullet"/>
      <w:lvlText w:val="•"/>
      <w:lvlJc w:val="left"/>
      <w:pPr>
        <w:ind w:left="3336" w:hanging="361"/>
      </w:pPr>
      <w:rPr>
        <w:rFonts w:hint="default"/>
      </w:rPr>
    </w:lvl>
    <w:lvl w:ilvl="3" w:tplc="D8B0944C">
      <w:start w:val="1"/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B8A05228">
      <w:start w:val="1"/>
      <w:numFmt w:val="bullet"/>
      <w:lvlText w:val="•"/>
      <w:lvlJc w:val="left"/>
      <w:pPr>
        <w:ind w:left="5092" w:hanging="361"/>
      </w:pPr>
      <w:rPr>
        <w:rFonts w:hint="default"/>
      </w:rPr>
    </w:lvl>
    <w:lvl w:ilvl="5" w:tplc="4E964776">
      <w:start w:val="1"/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DB806C00">
      <w:start w:val="1"/>
      <w:numFmt w:val="bullet"/>
      <w:lvlText w:val="•"/>
      <w:lvlJc w:val="left"/>
      <w:pPr>
        <w:ind w:left="6848" w:hanging="361"/>
      </w:pPr>
      <w:rPr>
        <w:rFonts w:hint="default"/>
      </w:rPr>
    </w:lvl>
    <w:lvl w:ilvl="7" w:tplc="A49EB3F6">
      <w:start w:val="1"/>
      <w:numFmt w:val="bullet"/>
      <w:lvlText w:val="•"/>
      <w:lvlJc w:val="left"/>
      <w:pPr>
        <w:ind w:left="7726" w:hanging="361"/>
      </w:pPr>
      <w:rPr>
        <w:rFonts w:hint="default"/>
      </w:rPr>
    </w:lvl>
    <w:lvl w:ilvl="8" w:tplc="8B0239B6">
      <w:start w:val="1"/>
      <w:numFmt w:val="bullet"/>
      <w:lvlText w:val="•"/>
      <w:lvlJc w:val="left"/>
      <w:pPr>
        <w:ind w:left="8604" w:hanging="361"/>
      </w:pPr>
      <w:rPr>
        <w:rFonts w:hint="default"/>
      </w:rPr>
    </w:lvl>
  </w:abstractNum>
  <w:abstractNum w:abstractNumId="15" w15:restartNumberingAfterBreak="0">
    <w:nsid w:val="332D004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34E046E"/>
    <w:multiLevelType w:val="hybridMultilevel"/>
    <w:tmpl w:val="1ADCD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E5245"/>
    <w:multiLevelType w:val="multilevel"/>
    <w:tmpl w:val="383E524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75873"/>
    <w:multiLevelType w:val="hybridMultilevel"/>
    <w:tmpl w:val="4DF66818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47219"/>
    <w:multiLevelType w:val="hybridMultilevel"/>
    <w:tmpl w:val="1706C430"/>
    <w:lvl w:ilvl="0" w:tplc="E6A4B8B2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BD596B"/>
    <w:multiLevelType w:val="hybridMultilevel"/>
    <w:tmpl w:val="392CA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A3D0E"/>
    <w:multiLevelType w:val="hybridMultilevel"/>
    <w:tmpl w:val="2724FCC6"/>
    <w:lvl w:ilvl="0" w:tplc="24CC2F7C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B3681"/>
    <w:multiLevelType w:val="multilevel"/>
    <w:tmpl w:val="444B368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7585A"/>
    <w:multiLevelType w:val="hybridMultilevel"/>
    <w:tmpl w:val="78140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859ED"/>
    <w:multiLevelType w:val="hybridMultilevel"/>
    <w:tmpl w:val="233283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8D2CD1"/>
    <w:multiLevelType w:val="hybridMultilevel"/>
    <w:tmpl w:val="2D3E2BF8"/>
    <w:lvl w:ilvl="0" w:tplc="6460396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816A2"/>
    <w:multiLevelType w:val="hybridMultilevel"/>
    <w:tmpl w:val="030C3B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252DB"/>
    <w:multiLevelType w:val="multilevel"/>
    <w:tmpl w:val="DC960EC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E3B4B02"/>
    <w:multiLevelType w:val="hybridMultilevel"/>
    <w:tmpl w:val="9FCC0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35CB1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B6D156C"/>
    <w:multiLevelType w:val="hybridMultilevel"/>
    <w:tmpl w:val="C6BEEEC2"/>
    <w:lvl w:ilvl="0" w:tplc="2D8005E8">
      <w:start w:val="1"/>
      <w:numFmt w:val="decimal"/>
      <w:lvlText w:val="%1"/>
      <w:lvlJc w:val="left"/>
      <w:pPr>
        <w:ind w:left="161" w:hanging="200"/>
      </w:pPr>
      <w:rPr>
        <w:rFonts w:ascii="Arial" w:eastAsia="Arial" w:hAnsi="Arial" w:hint="default"/>
        <w:color w:val="auto"/>
        <w:w w:val="99"/>
        <w:sz w:val="24"/>
        <w:szCs w:val="24"/>
      </w:rPr>
    </w:lvl>
    <w:lvl w:ilvl="1" w:tplc="23329CD6">
      <w:start w:val="1"/>
      <w:numFmt w:val="bullet"/>
      <w:lvlText w:val="•"/>
      <w:lvlJc w:val="left"/>
      <w:pPr>
        <w:ind w:left="1180" w:hanging="200"/>
      </w:pPr>
      <w:rPr>
        <w:rFonts w:hint="default"/>
      </w:rPr>
    </w:lvl>
    <w:lvl w:ilvl="2" w:tplc="42B8EB14">
      <w:start w:val="1"/>
      <w:numFmt w:val="bullet"/>
      <w:lvlText w:val="•"/>
      <w:lvlJc w:val="left"/>
      <w:pPr>
        <w:ind w:left="2200" w:hanging="200"/>
      </w:pPr>
      <w:rPr>
        <w:rFonts w:hint="default"/>
      </w:rPr>
    </w:lvl>
    <w:lvl w:ilvl="3" w:tplc="F8F467D6">
      <w:start w:val="1"/>
      <w:numFmt w:val="bullet"/>
      <w:lvlText w:val="•"/>
      <w:lvlJc w:val="left"/>
      <w:pPr>
        <w:ind w:left="3220" w:hanging="200"/>
      </w:pPr>
      <w:rPr>
        <w:rFonts w:hint="default"/>
      </w:rPr>
    </w:lvl>
    <w:lvl w:ilvl="4" w:tplc="199861CA">
      <w:start w:val="1"/>
      <w:numFmt w:val="bullet"/>
      <w:lvlText w:val="•"/>
      <w:lvlJc w:val="left"/>
      <w:pPr>
        <w:ind w:left="4240" w:hanging="200"/>
      </w:pPr>
      <w:rPr>
        <w:rFonts w:hint="default"/>
      </w:rPr>
    </w:lvl>
    <w:lvl w:ilvl="5" w:tplc="E18093F6">
      <w:start w:val="1"/>
      <w:numFmt w:val="bullet"/>
      <w:lvlText w:val="•"/>
      <w:lvlJc w:val="left"/>
      <w:pPr>
        <w:ind w:left="5260" w:hanging="200"/>
      </w:pPr>
      <w:rPr>
        <w:rFonts w:hint="default"/>
      </w:rPr>
    </w:lvl>
    <w:lvl w:ilvl="6" w:tplc="DF544A52">
      <w:start w:val="1"/>
      <w:numFmt w:val="bullet"/>
      <w:lvlText w:val="•"/>
      <w:lvlJc w:val="left"/>
      <w:pPr>
        <w:ind w:left="6280" w:hanging="200"/>
      </w:pPr>
      <w:rPr>
        <w:rFonts w:hint="default"/>
      </w:rPr>
    </w:lvl>
    <w:lvl w:ilvl="7" w:tplc="9BA8FB80">
      <w:start w:val="1"/>
      <w:numFmt w:val="bullet"/>
      <w:lvlText w:val="•"/>
      <w:lvlJc w:val="left"/>
      <w:pPr>
        <w:ind w:left="7300" w:hanging="200"/>
      </w:pPr>
      <w:rPr>
        <w:rFonts w:hint="default"/>
      </w:rPr>
    </w:lvl>
    <w:lvl w:ilvl="8" w:tplc="296C9A8A">
      <w:start w:val="1"/>
      <w:numFmt w:val="bullet"/>
      <w:lvlText w:val="•"/>
      <w:lvlJc w:val="left"/>
      <w:pPr>
        <w:ind w:left="8320" w:hanging="200"/>
      </w:pPr>
      <w:rPr>
        <w:rFonts w:hint="default"/>
      </w:rPr>
    </w:lvl>
  </w:abstractNum>
  <w:abstractNum w:abstractNumId="31" w15:restartNumberingAfterBreak="0">
    <w:nsid w:val="71505020"/>
    <w:multiLevelType w:val="multilevel"/>
    <w:tmpl w:val="459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C51B5"/>
    <w:multiLevelType w:val="multilevel"/>
    <w:tmpl w:val="73FC51B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D312F"/>
    <w:multiLevelType w:val="hybridMultilevel"/>
    <w:tmpl w:val="2D465E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BB80631"/>
    <w:multiLevelType w:val="multilevel"/>
    <w:tmpl w:val="517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61996"/>
    <w:multiLevelType w:val="hybridMultilevel"/>
    <w:tmpl w:val="9E7C6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11318D"/>
    <w:multiLevelType w:val="multilevel"/>
    <w:tmpl w:val="536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322943">
    <w:abstractNumId w:val="14"/>
  </w:num>
  <w:num w:numId="2" w16cid:durableId="1866407244">
    <w:abstractNumId w:val="13"/>
  </w:num>
  <w:num w:numId="3" w16cid:durableId="616256341">
    <w:abstractNumId w:val="10"/>
  </w:num>
  <w:num w:numId="4" w16cid:durableId="831068463">
    <w:abstractNumId w:val="30"/>
  </w:num>
  <w:num w:numId="5" w16cid:durableId="1121531906">
    <w:abstractNumId w:val="6"/>
  </w:num>
  <w:num w:numId="6" w16cid:durableId="1624775729">
    <w:abstractNumId w:val="4"/>
  </w:num>
  <w:num w:numId="7" w16cid:durableId="1208378127">
    <w:abstractNumId w:val="19"/>
  </w:num>
  <w:num w:numId="8" w16cid:durableId="2047172806">
    <w:abstractNumId w:val="9"/>
  </w:num>
  <w:num w:numId="9" w16cid:durableId="240412468">
    <w:abstractNumId w:val="17"/>
  </w:num>
  <w:num w:numId="10" w16cid:durableId="2091078470">
    <w:abstractNumId w:val="22"/>
  </w:num>
  <w:num w:numId="11" w16cid:durableId="857423714">
    <w:abstractNumId w:val="32"/>
  </w:num>
  <w:num w:numId="12" w16cid:durableId="1067849504">
    <w:abstractNumId w:val="35"/>
  </w:num>
  <w:num w:numId="13" w16cid:durableId="581065939">
    <w:abstractNumId w:val="15"/>
  </w:num>
  <w:num w:numId="14" w16cid:durableId="802697816">
    <w:abstractNumId w:val="3"/>
  </w:num>
  <w:num w:numId="15" w16cid:durableId="337925192">
    <w:abstractNumId w:val="34"/>
  </w:num>
  <w:num w:numId="16" w16cid:durableId="587226523">
    <w:abstractNumId w:val="2"/>
  </w:num>
  <w:num w:numId="17" w16cid:durableId="1090153454">
    <w:abstractNumId w:val="28"/>
  </w:num>
  <w:num w:numId="18" w16cid:durableId="2007584192">
    <w:abstractNumId w:val="8"/>
  </w:num>
  <w:num w:numId="19" w16cid:durableId="1049571850">
    <w:abstractNumId w:val="31"/>
  </w:num>
  <w:num w:numId="20" w16cid:durableId="1672098097">
    <w:abstractNumId w:val="20"/>
  </w:num>
  <w:num w:numId="21" w16cid:durableId="552618801">
    <w:abstractNumId w:val="36"/>
  </w:num>
  <w:num w:numId="22" w16cid:durableId="764110220">
    <w:abstractNumId w:val="23"/>
  </w:num>
  <w:num w:numId="23" w16cid:durableId="384062075">
    <w:abstractNumId w:val="1"/>
  </w:num>
  <w:num w:numId="24" w16cid:durableId="748769790">
    <w:abstractNumId w:val="7"/>
  </w:num>
  <w:num w:numId="25" w16cid:durableId="1795320309">
    <w:abstractNumId w:val="16"/>
  </w:num>
  <w:num w:numId="26" w16cid:durableId="1952784649">
    <w:abstractNumId w:val="33"/>
  </w:num>
  <w:num w:numId="27" w16cid:durableId="985011337">
    <w:abstractNumId w:val="24"/>
  </w:num>
  <w:num w:numId="28" w16cid:durableId="1784299477">
    <w:abstractNumId w:val="27"/>
  </w:num>
  <w:num w:numId="29" w16cid:durableId="1596133483">
    <w:abstractNumId w:val="12"/>
  </w:num>
  <w:num w:numId="30" w16cid:durableId="1401370936">
    <w:abstractNumId w:val="5"/>
  </w:num>
  <w:num w:numId="31" w16cid:durableId="441875789">
    <w:abstractNumId w:val="11"/>
  </w:num>
  <w:num w:numId="32" w16cid:durableId="503055577">
    <w:abstractNumId w:val="25"/>
  </w:num>
  <w:num w:numId="33" w16cid:durableId="1614088974">
    <w:abstractNumId w:val="26"/>
  </w:num>
  <w:num w:numId="34" w16cid:durableId="1044987601">
    <w:abstractNumId w:val="18"/>
  </w:num>
  <w:num w:numId="35" w16cid:durableId="798570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28196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4628169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79"/>
    <w:rsid w:val="000001D6"/>
    <w:rsid w:val="00002324"/>
    <w:rsid w:val="0000316F"/>
    <w:rsid w:val="00011467"/>
    <w:rsid w:val="000136DE"/>
    <w:rsid w:val="000204E1"/>
    <w:rsid w:val="000217B2"/>
    <w:rsid w:val="000254CB"/>
    <w:rsid w:val="00025D8F"/>
    <w:rsid w:val="00025FFD"/>
    <w:rsid w:val="000264E9"/>
    <w:rsid w:val="00026B96"/>
    <w:rsid w:val="00027258"/>
    <w:rsid w:val="00027BA1"/>
    <w:rsid w:val="000324E0"/>
    <w:rsid w:val="000334F2"/>
    <w:rsid w:val="000355D4"/>
    <w:rsid w:val="00036923"/>
    <w:rsid w:val="0004009B"/>
    <w:rsid w:val="0004060F"/>
    <w:rsid w:val="00043D0F"/>
    <w:rsid w:val="00044FC4"/>
    <w:rsid w:val="000458EA"/>
    <w:rsid w:val="00045C79"/>
    <w:rsid w:val="00050BB7"/>
    <w:rsid w:val="00054F52"/>
    <w:rsid w:val="0006036E"/>
    <w:rsid w:val="000631C9"/>
    <w:rsid w:val="00067BCA"/>
    <w:rsid w:val="000723D2"/>
    <w:rsid w:val="0007380E"/>
    <w:rsid w:val="000760D3"/>
    <w:rsid w:val="00077B36"/>
    <w:rsid w:val="000811EE"/>
    <w:rsid w:val="0008400D"/>
    <w:rsid w:val="00084300"/>
    <w:rsid w:val="00084514"/>
    <w:rsid w:val="000848A6"/>
    <w:rsid w:val="000868FF"/>
    <w:rsid w:val="00093006"/>
    <w:rsid w:val="000933F1"/>
    <w:rsid w:val="0009509F"/>
    <w:rsid w:val="000954AE"/>
    <w:rsid w:val="000A01F8"/>
    <w:rsid w:val="000A0F18"/>
    <w:rsid w:val="000A1B87"/>
    <w:rsid w:val="000A45B7"/>
    <w:rsid w:val="000A49DA"/>
    <w:rsid w:val="000A53B3"/>
    <w:rsid w:val="000A5588"/>
    <w:rsid w:val="000B4E15"/>
    <w:rsid w:val="000B560B"/>
    <w:rsid w:val="000C0B70"/>
    <w:rsid w:val="000C1B29"/>
    <w:rsid w:val="000C3BEC"/>
    <w:rsid w:val="000D2DD6"/>
    <w:rsid w:val="000E013E"/>
    <w:rsid w:val="000E4FA9"/>
    <w:rsid w:val="000E64DF"/>
    <w:rsid w:val="000F1BD5"/>
    <w:rsid w:val="000F4348"/>
    <w:rsid w:val="000F508A"/>
    <w:rsid w:val="000F653A"/>
    <w:rsid w:val="000F668B"/>
    <w:rsid w:val="0010431E"/>
    <w:rsid w:val="00105B06"/>
    <w:rsid w:val="00107B03"/>
    <w:rsid w:val="00110E2A"/>
    <w:rsid w:val="001118FA"/>
    <w:rsid w:val="0011312B"/>
    <w:rsid w:val="00120A93"/>
    <w:rsid w:val="00122248"/>
    <w:rsid w:val="0012411A"/>
    <w:rsid w:val="001316BF"/>
    <w:rsid w:val="00132D77"/>
    <w:rsid w:val="001339C1"/>
    <w:rsid w:val="001466BE"/>
    <w:rsid w:val="00152C8C"/>
    <w:rsid w:val="00152E55"/>
    <w:rsid w:val="00154346"/>
    <w:rsid w:val="001543D7"/>
    <w:rsid w:val="00154C2D"/>
    <w:rsid w:val="00156AAC"/>
    <w:rsid w:val="001617DF"/>
    <w:rsid w:val="00162191"/>
    <w:rsid w:val="0016402B"/>
    <w:rsid w:val="001738F5"/>
    <w:rsid w:val="00174BBB"/>
    <w:rsid w:val="00176629"/>
    <w:rsid w:val="00180079"/>
    <w:rsid w:val="001812FB"/>
    <w:rsid w:val="001820BF"/>
    <w:rsid w:val="00182A6A"/>
    <w:rsid w:val="00183030"/>
    <w:rsid w:val="00183B7C"/>
    <w:rsid w:val="00184559"/>
    <w:rsid w:val="00184EAF"/>
    <w:rsid w:val="00194924"/>
    <w:rsid w:val="0019605B"/>
    <w:rsid w:val="00197CBE"/>
    <w:rsid w:val="001A3460"/>
    <w:rsid w:val="001A59AD"/>
    <w:rsid w:val="001A63CA"/>
    <w:rsid w:val="001B36D0"/>
    <w:rsid w:val="001B587A"/>
    <w:rsid w:val="001B79DC"/>
    <w:rsid w:val="001C28F4"/>
    <w:rsid w:val="001C471A"/>
    <w:rsid w:val="001C698C"/>
    <w:rsid w:val="001C6BB3"/>
    <w:rsid w:val="001C7AB5"/>
    <w:rsid w:val="001D2575"/>
    <w:rsid w:val="001D25A6"/>
    <w:rsid w:val="001D3CDC"/>
    <w:rsid w:val="001E0FEC"/>
    <w:rsid w:val="001E3A6D"/>
    <w:rsid w:val="001E3D6A"/>
    <w:rsid w:val="001E64E2"/>
    <w:rsid w:val="001E7521"/>
    <w:rsid w:val="001F1789"/>
    <w:rsid w:val="001F5D01"/>
    <w:rsid w:val="002056FF"/>
    <w:rsid w:val="0020772D"/>
    <w:rsid w:val="00211E39"/>
    <w:rsid w:val="002153FD"/>
    <w:rsid w:val="002318AF"/>
    <w:rsid w:val="002318CE"/>
    <w:rsid w:val="002328A5"/>
    <w:rsid w:val="00235049"/>
    <w:rsid w:val="002357A3"/>
    <w:rsid w:val="00236A57"/>
    <w:rsid w:val="0023734A"/>
    <w:rsid w:val="002407A9"/>
    <w:rsid w:val="00241AAD"/>
    <w:rsid w:val="002429A9"/>
    <w:rsid w:val="002439D9"/>
    <w:rsid w:val="00245442"/>
    <w:rsid w:val="0024574F"/>
    <w:rsid w:val="00247175"/>
    <w:rsid w:val="00247BD7"/>
    <w:rsid w:val="00247E6B"/>
    <w:rsid w:val="002518C3"/>
    <w:rsid w:val="00251E0B"/>
    <w:rsid w:val="002559F0"/>
    <w:rsid w:val="00260D3E"/>
    <w:rsid w:val="00261915"/>
    <w:rsid w:val="00262C41"/>
    <w:rsid w:val="00270314"/>
    <w:rsid w:val="0027288F"/>
    <w:rsid w:val="00277955"/>
    <w:rsid w:val="00277CC2"/>
    <w:rsid w:val="00284E3F"/>
    <w:rsid w:val="00285AE3"/>
    <w:rsid w:val="00286372"/>
    <w:rsid w:val="00286A7C"/>
    <w:rsid w:val="00293003"/>
    <w:rsid w:val="002968B0"/>
    <w:rsid w:val="002A16F4"/>
    <w:rsid w:val="002A4BA9"/>
    <w:rsid w:val="002A51CC"/>
    <w:rsid w:val="002A6E9B"/>
    <w:rsid w:val="002C2FEE"/>
    <w:rsid w:val="002C67FB"/>
    <w:rsid w:val="002D0BCE"/>
    <w:rsid w:val="002D0D59"/>
    <w:rsid w:val="002D274C"/>
    <w:rsid w:val="002D3EC5"/>
    <w:rsid w:val="002E17F2"/>
    <w:rsid w:val="002E18A0"/>
    <w:rsid w:val="002E246A"/>
    <w:rsid w:val="002E4553"/>
    <w:rsid w:val="002E7AB3"/>
    <w:rsid w:val="002F41A6"/>
    <w:rsid w:val="002F5C69"/>
    <w:rsid w:val="002F7FBA"/>
    <w:rsid w:val="0030111A"/>
    <w:rsid w:val="00301194"/>
    <w:rsid w:val="003032B1"/>
    <w:rsid w:val="0030451F"/>
    <w:rsid w:val="003049BD"/>
    <w:rsid w:val="00307402"/>
    <w:rsid w:val="003115BE"/>
    <w:rsid w:val="00312382"/>
    <w:rsid w:val="00313382"/>
    <w:rsid w:val="00315066"/>
    <w:rsid w:val="00315C2D"/>
    <w:rsid w:val="00316FE7"/>
    <w:rsid w:val="00320428"/>
    <w:rsid w:val="00320D44"/>
    <w:rsid w:val="00322243"/>
    <w:rsid w:val="003247E0"/>
    <w:rsid w:val="0032581B"/>
    <w:rsid w:val="00326D42"/>
    <w:rsid w:val="003276EB"/>
    <w:rsid w:val="00330826"/>
    <w:rsid w:val="00337A6A"/>
    <w:rsid w:val="00342F49"/>
    <w:rsid w:val="003455AF"/>
    <w:rsid w:val="00352DF0"/>
    <w:rsid w:val="003608E5"/>
    <w:rsid w:val="00360AC3"/>
    <w:rsid w:val="00360E77"/>
    <w:rsid w:val="00361EF2"/>
    <w:rsid w:val="0036231C"/>
    <w:rsid w:val="00366858"/>
    <w:rsid w:val="00366A47"/>
    <w:rsid w:val="00367414"/>
    <w:rsid w:val="0037033C"/>
    <w:rsid w:val="00371EC8"/>
    <w:rsid w:val="00372B31"/>
    <w:rsid w:val="00377266"/>
    <w:rsid w:val="003774F6"/>
    <w:rsid w:val="00377C74"/>
    <w:rsid w:val="00380FC2"/>
    <w:rsid w:val="00383A46"/>
    <w:rsid w:val="00383F00"/>
    <w:rsid w:val="0038613E"/>
    <w:rsid w:val="00390977"/>
    <w:rsid w:val="00391449"/>
    <w:rsid w:val="00392FC9"/>
    <w:rsid w:val="003A0572"/>
    <w:rsid w:val="003A0E53"/>
    <w:rsid w:val="003A26ED"/>
    <w:rsid w:val="003A453C"/>
    <w:rsid w:val="003A5E4F"/>
    <w:rsid w:val="003B30A9"/>
    <w:rsid w:val="003B44CD"/>
    <w:rsid w:val="003C39FD"/>
    <w:rsid w:val="003C55BC"/>
    <w:rsid w:val="003D1CAD"/>
    <w:rsid w:val="003D3C7C"/>
    <w:rsid w:val="003D42F9"/>
    <w:rsid w:val="003D649C"/>
    <w:rsid w:val="003D68A4"/>
    <w:rsid w:val="003E0B9B"/>
    <w:rsid w:val="003E238C"/>
    <w:rsid w:val="003E2FC3"/>
    <w:rsid w:val="003E52AD"/>
    <w:rsid w:val="003E6CE1"/>
    <w:rsid w:val="003F1C82"/>
    <w:rsid w:val="003F371D"/>
    <w:rsid w:val="003F55F7"/>
    <w:rsid w:val="003F594E"/>
    <w:rsid w:val="003F78E7"/>
    <w:rsid w:val="00400E8B"/>
    <w:rsid w:val="00403009"/>
    <w:rsid w:val="0040327A"/>
    <w:rsid w:val="004035EE"/>
    <w:rsid w:val="00404060"/>
    <w:rsid w:val="004110AC"/>
    <w:rsid w:val="00412B43"/>
    <w:rsid w:val="00415025"/>
    <w:rsid w:val="00421837"/>
    <w:rsid w:val="00426F77"/>
    <w:rsid w:val="00432B9F"/>
    <w:rsid w:val="004334EF"/>
    <w:rsid w:val="00441EF6"/>
    <w:rsid w:val="00441F02"/>
    <w:rsid w:val="00446913"/>
    <w:rsid w:val="004517D5"/>
    <w:rsid w:val="00454851"/>
    <w:rsid w:val="00454E39"/>
    <w:rsid w:val="00456179"/>
    <w:rsid w:val="00456D29"/>
    <w:rsid w:val="0046462F"/>
    <w:rsid w:val="00465BD3"/>
    <w:rsid w:val="00465E79"/>
    <w:rsid w:val="00467CBF"/>
    <w:rsid w:val="0047024A"/>
    <w:rsid w:val="00475789"/>
    <w:rsid w:val="0047746D"/>
    <w:rsid w:val="00480E2E"/>
    <w:rsid w:val="00483953"/>
    <w:rsid w:val="00483BF1"/>
    <w:rsid w:val="0048425E"/>
    <w:rsid w:val="00486794"/>
    <w:rsid w:val="004934DA"/>
    <w:rsid w:val="004937D1"/>
    <w:rsid w:val="0049416C"/>
    <w:rsid w:val="00495916"/>
    <w:rsid w:val="00496D0F"/>
    <w:rsid w:val="004A4FB0"/>
    <w:rsid w:val="004A5C19"/>
    <w:rsid w:val="004B129C"/>
    <w:rsid w:val="004B28D1"/>
    <w:rsid w:val="004B2DCC"/>
    <w:rsid w:val="004B36E5"/>
    <w:rsid w:val="004B5543"/>
    <w:rsid w:val="004C13AB"/>
    <w:rsid w:val="004C327C"/>
    <w:rsid w:val="004C5224"/>
    <w:rsid w:val="004C5DED"/>
    <w:rsid w:val="004C74B5"/>
    <w:rsid w:val="004D167B"/>
    <w:rsid w:val="004D3A9E"/>
    <w:rsid w:val="004D4ACF"/>
    <w:rsid w:val="004E1AC9"/>
    <w:rsid w:val="004E33F6"/>
    <w:rsid w:val="004E3FF5"/>
    <w:rsid w:val="004E7396"/>
    <w:rsid w:val="004E7EC3"/>
    <w:rsid w:val="004F5887"/>
    <w:rsid w:val="004F59AF"/>
    <w:rsid w:val="004F5C03"/>
    <w:rsid w:val="004F71A4"/>
    <w:rsid w:val="004F71AF"/>
    <w:rsid w:val="004F7AB4"/>
    <w:rsid w:val="00500A94"/>
    <w:rsid w:val="00500CD3"/>
    <w:rsid w:val="005030BD"/>
    <w:rsid w:val="0050422B"/>
    <w:rsid w:val="005047C7"/>
    <w:rsid w:val="0050609F"/>
    <w:rsid w:val="00507DA7"/>
    <w:rsid w:val="00510B98"/>
    <w:rsid w:val="00510EB8"/>
    <w:rsid w:val="005125E7"/>
    <w:rsid w:val="005147D1"/>
    <w:rsid w:val="00514B8C"/>
    <w:rsid w:val="005157CB"/>
    <w:rsid w:val="00515B9D"/>
    <w:rsid w:val="005164E7"/>
    <w:rsid w:val="00517497"/>
    <w:rsid w:val="00521316"/>
    <w:rsid w:val="00522E30"/>
    <w:rsid w:val="00523373"/>
    <w:rsid w:val="005314F2"/>
    <w:rsid w:val="00531E44"/>
    <w:rsid w:val="00535BD3"/>
    <w:rsid w:val="00537BFA"/>
    <w:rsid w:val="005412D9"/>
    <w:rsid w:val="00551351"/>
    <w:rsid w:val="00551CFA"/>
    <w:rsid w:val="00553EA5"/>
    <w:rsid w:val="005540E4"/>
    <w:rsid w:val="00555864"/>
    <w:rsid w:val="00561374"/>
    <w:rsid w:val="00563286"/>
    <w:rsid w:val="00563501"/>
    <w:rsid w:val="00563B39"/>
    <w:rsid w:val="00563CF8"/>
    <w:rsid w:val="00563DA1"/>
    <w:rsid w:val="00564345"/>
    <w:rsid w:val="00565195"/>
    <w:rsid w:val="00566641"/>
    <w:rsid w:val="005713A0"/>
    <w:rsid w:val="00571B91"/>
    <w:rsid w:val="00572424"/>
    <w:rsid w:val="00573C2F"/>
    <w:rsid w:val="00580189"/>
    <w:rsid w:val="00582330"/>
    <w:rsid w:val="00586C42"/>
    <w:rsid w:val="00587151"/>
    <w:rsid w:val="00592BF0"/>
    <w:rsid w:val="00594264"/>
    <w:rsid w:val="005A1D0D"/>
    <w:rsid w:val="005A27DD"/>
    <w:rsid w:val="005A2F7A"/>
    <w:rsid w:val="005A4070"/>
    <w:rsid w:val="005A4FAF"/>
    <w:rsid w:val="005B2E36"/>
    <w:rsid w:val="005B3B9C"/>
    <w:rsid w:val="005B46E8"/>
    <w:rsid w:val="005B6577"/>
    <w:rsid w:val="005B72B3"/>
    <w:rsid w:val="005C208A"/>
    <w:rsid w:val="005C32FE"/>
    <w:rsid w:val="005C371D"/>
    <w:rsid w:val="005D12F4"/>
    <w:rsid w:val="005D1D1D"/>
    <w:rsid w:val="005D53EF"/>
    <w:rsid w:val="005D7283"/>
    <w:rsid w:val="005D784E"/>
    <w:rsid w:val="005E0A15"/>
    <w:rsid w:val="005E3B49"/>
    <w:rsid w:val="005E5BD1"/>
    <w:rsid w:val="005E6E7D"/>
    <w:rsid w:val="005F4709"/>
    <w:rsid w:val="005F59C2"/>
    <w:rsid w:val="005F7705"/>
    <w:rsid w:val="0061109A"/>
    <w:rsid w:val="00611C23"/>
    <w:rsid w:val="00614685"/>
    <w:rsid w:val="0062046D"/>
    <w:rsid w:val="00620DBC"/>
    <w:rsid w:val="00620F6B"/>
    <w:rsid w:val="006244E7"/>
    <w:rsid w:val="00631F68"/>
    <w:rsid w:val="00632426"/>
    <w:rsid w:val="00632F70"/>
    <w:rsid w:val="0063324C"/>
    <w:rsid w:val="006332F3"/>
    <w:rsid w:val="006341B2"/>
    <w:rsid w:val="0063590A"/>
    <w:rsid w:val="00640F67"/>
    <w:rsid w:val="00643730"/>
    <w:rsid w:val="0064651A"/>
    <w:rsid w:val="006504F5"/>
    <w:rsid w:val="00650D38"/>
    <w:rsid w:val="00660B8A"/>
    <w:rsid w:val="00663621"/>
    <w:rsid w:val="00664516"/>
    <w:rsid w:val="00671CB6"/>
    <w:rsid w:val="00676205"/>
    <w:rsid w:val="006769E7"/>
    <w:rsid w:val="00677609"/>
    <w:rsid w:val="00683954"/>
    <w:rsid w:val="00686D9D"/>
    <w:rsid w:val="0068772E"/>
    <w:rsid w:val="00687CA1"/>
    <w:rsid w:val="00691B62"/>
    <w:rsid w:val="00693A2F"/>
    <w:rsid w:val="00694126"/>
    <w:rsid w:val="006943B5"/>
    <w:rsid w:val="00695E19"/>
    <w:rsid w:val="00695ED1"/>
    <w:rsid w:val="0069635D"/>
    <w:rsid w:val="00696C39"/>
    <w:rsid w:val="006971C6"/>
    <w:rsid w:val="006A2B20"/>
    <w:rsid w:val="006A2D3C"/>
    <w:rsid w:val="006A38A2"/>
    <w:rsid w:val="006A3E84"/>
    <w:rsid w:val="006B1C75"/>
    <w:rsid w:val="006C1FF9"/>
    <w:rsid w:val="006C3322"/>
    <w:rsid w:val="006C531E"/>
    <w:rsid w:val="006C6123"/>
    <w:rsid w:val="006D179C"/>
    <w:rsid w:val="006D2E30"/>
    <w:rsid w:val="006D4235"/>
    <w:rsid w:val="006D5249"/>
    <w:rsid w:val="006E0AC5"/>
    <w:rsid w:val="006E0B0F"/>
    <w:rsid w:val="006E0BDD"/>
    <w:rsid w:val="006E3C2C"/>
    <w:rsid w:val="006E6373"/>
    <w:rsid w:val="006F0D38"/>
    <w:rsid w:val="006F10B5"/>
    <w:rsid w:val="006F2D06"/>
    <w:rsid w:val="006F377F"/>
    <w:rsid w:val="006F5C22"/>
    <w:rsid w:val="00706972"/>
    <w:rsid w:val="00710427"/>
    <w:rsid w:val="00711116"/>
    <w:rsid w:val="00713203"/>
    <w:rsid w:val="00716ABB"/>
    <w:rsid w:val="00717B95"/>
    <w:rsid w:val="00720E35"/>
    <w:rsid w:val="00721CFA"/>
    <w:rsid w:val="00722777"/>
    <w:rsid w:val="00723AA8"/>
    <w:rsid w:val="00724F9A"/>
    <w:rsid w:val="00726C7F"/>
    <w:rsid w:val="00727C45"/>
    <w:rsid w:val="00731989"/>
    <w:rsid w:val="00734136"/>
    <w:rsid w:val="00734A84"/>
    <w:rsid w:val="00735987"/>
    <w:rsid w:val="007367B0"/>
    <w:rsid w:val="00741F85"/>
    <w:rsid w:val="0074311F"/>
    <w:rsid w:val="0074353F"/>
    <w:rsid w:val="00743D4A"/>
    <w:rsid w:val="00744F69"/>
    <w:rsid w:val="00745FB7"/>
    <w:rsid w:val="007477B6"/>
    <w:rsid w:val="0075238E"/>
    <w:rsid w:val="007526D8"/>
    <w:rsid w:val="00752F67"/>
    <w:rsid w:val="00754615"/>
    <w:rsid w:val="00755B5D"/>
    <w:rsid w:val="00757B38"/>
    <w:rsid w:val="00760DF2"/>
    <w:rsid w:val="0076241C"/>
    <w:rsid w:val="00762EF6"/>
    <w:rsid w:val="007644B9"/>
    <w:rsid w:val="00770AE7"/>
    <w:rsid w:val="007725B2"/>
    <w:rsid w:val="00772923"/>
    <w:rsid w:val="0077448A"/>
    <w:rsid w:val="00774EDA"/>
    <w:rsid w:val="00776DCA"/>
    <w:rsid w:val="00780BE4"/>
    <w:rsid w:val="00780ECD"/>
    <w:rsid w:val="0078267D"/>
    <w:rsid w:val="007842B5"/>
    <w:rsid w:val="00786A4C"/>
    <w:rsid w:val="00792A64"/>
    <w:rsid w:val="00794490"/>
    <w:rsid w:val="007A02B8"/>
    <w:rsid w:val="007A0B26"/>
    <w:rsid w:val="007A25A9"/>
    <w:rsid w:val="007A2F74"/>
    <w:rsid w:val="007A7A42"/>
    <w:rsid w:val="007B1B8C"/>
    <w:rsid w:val="007B6C81"/>
    <w:rsid w:val="007C3FD6"/>
    <w:rsid w:val="007C731B"/>
    <w:rsid w:val="007D08FD"/>
    <w:rsid w:val="007D2560"/>
    <w:rsid w:val="007D2F41"/>
    <w:rsid w:val="007D615B"/>
    <w:rsid w:val="007E2106"/>
    <w:rsid w:val="007E4CFA"/>
    <w:rsid w:val="007E5761"/>
    <w:rsid w:val="007E622E"/>
    <w:rsid w:val="007E63D3"/>
    <w:rsid w:val="007E72B1"/>
    <w:rsid w:val="007F2221"/>
    <w:rsid w:val="007F56EE"/>
    <w:rsid w:val="007F7B5B"/>
    <w:rsid w:val="008026F7"/>
    <w:rsid w:val="008038B3"/>
    <w:rsid w:val="0080515D"/>
    <w:rsid w:val="00806DD0"/>
    <w:rsid w:val="00807741"/>
    <w:rsid w:val="00812737"/>
    <w:rsid w:val="008151BD"/>
    <w:rsid w:val="00816C43"/>
    <w:rsid w:val="00820062"/>
    <w:rsid w:val="00820F10"/>
    <w:rsid w:val="00821733"/>
    <w:rsid w:val="00823CF3"/>
    <w:rsid w:val="00827430"/>
    <w:rsid w:val="00827676"/>
    <w:rsid w:val="00827BA7"/>
    <w:rsid w:val="00830415"/>
    <w:rsid w:val="00831329"/>
    <w:rsid w:val="00831D0A"/>
    <w:rsid w:val="008364DC"/>
    <w:rsid w:val="008445E4"/>
    <w:rsid w:val="008466CB"/>
    <w:rsid w:val="008476BE"/>
    <w:rsid w:val="00847B7C"/>
    <w:rsid w:val="0085007D"/>
    <w:rsid w:val="0085093C"/>
    <w:rsid w:val="00851893"/>
    <w:rsid w:val="008552D1"/>
    <w:rsid w:val="00857C89"/>
    <w:rsid w:val="00861D94"/>
    <w:rsid w:val="00862C5B"/>
    <w:rsid w:val="00863725"/>
    <w:rsid w:val="008701CE"/>
    <w:rsid w:val="0087146B"/>
    <w:rsid w:val="0087789C"/>
    <w:rsid w:val="00877A6B"/>
    <w:rsid w:val="008811C5"/>
    <w:rsid w:val="00884383"/>
    <w:rsid w:val="008854C9"/>
    <w:rsid w:val="00885831"/>
    <w:rsid w:val="00885A79"/>
    <w:rsid w:val="00891A3D"/>
    <w:rsid w:val="00892308"/>
    <w:rsid w:val="00892709"/>
    <w:rsid w:val="00896458"/>
    <w:rsid w:val="008A0536"/>
    <w:rsid w:val="008A2BE0"/>
    <w:rsid w:val="008A31EA"/>
    <w:rsid w:val="008A4AD6"/>
    <w:rsid w:val="008A5A0D"/>
    <w:rsid w:val="008B1244"/>
    <w:rsid w:val="008B1750"/>
    <w:rsid w:val="008B52D6"/>
    <w:rsid w:val="008C2652"/>
    <w:rsid w:val="008C2A39"/>
    <w:rsid w:val="008C39F4"/>
    <w:rsid w:val="008C3E3D"/>
    <w:rsid w:val="008C6EA4"/>
    <w:rsid w:val="008D2935"/>
    <w:rsid w:val="008D3D67"/>
    <w:rsid w:val="008D4514"/>
    <w:rsid w:val="008D51E6"/>
    <w:rsid w:val="008D6370"/>
    <w:rsid w:val="008D7E4D"/>
    <w:rsid w:val="008E27E5"/>
    <w:rsid w:val="008E60DA"/>
    <w:rsid w:val="008E6568"/>
    <w:rsid w:val="008F0603"/>
    <w:rsid w:val="008F55B6"/>
    <w:rsid w:val="008F5C96"/>
    <w:rsid w:val="008F6D34"/>
    <w:rsid w:val="008F7673"/>
    <w:rsid w:val="008F7FD9"/>
    <w:rsid w:val="00901714"/>
    <w:rsid w:val="00906956"/>
    <w:rsid w:val="00911A61"/>
    <w:rsid w:val="0091355C"/>
    <w:rsid w:val="009152E0"/>
    <w:rsid w:val="00917FDB"/>
    <w:rsid w:val="009234AA"/>
    <w:rsid w:val="009240A4"/>
    <w:rsid w:val="00924FC4"/>
    <w:rsid w:val="00925DF7"/>
    <w:rsid w:val="00925E95"/>
    <w:rsid w:val="00926913"/>
    <w:rsid w:val="009277B4"/>
    <w:rsid w:val="009309A6"/>
    <w:rsid w:val="0093190C"/>
    <w:rsid w:val="00932DE3"/>
    <w:rsid w:val="009376AF"/>
    <w:rsid w:val="00942267"/>
    <w:rsid w:val="00946CE6"/>
    <w:rsid w:val="00955DA4"/>
    <w:rsid w:val="00955F1C"/>
    <w:rsid w:val="00956C07"/>
    <w:rsid w:val="009571D8"/>
    <w:rsid w:val="0095766F"/>
    <w:rsid w:val="00957FDA"/>
    <w:rsid w:val="00960C4A"/>
    <w:rsid w:val="009619DE"/>
    <w:rsid w:val="00961B32"/>
    <w:rsid w:val="00962473"/>
    <w:rsid w:val="00965EAE"/>
    <w:rsid w:val="00966F0E"/>
    <w:rsid w:val="0097541F"/>
    <w:rsid w:val="00976BC1"/>
    <w:rsid w:val="009823CE"/>
    <w:rsid w:val="00985918"/>
    <w:rsid w:val="00985A46"/>
    <w:rsid w:val="009875AA"/>
    <w:rsid w:val="00995143"/>
    <w:rsid w:val="0099770C"/>
    <w:rsid w:val="009A0F97"/>
    <w:rsid w:val="009A60B5"/>
    <w:rsid w:val="009A6548"/>
    <w:rsid w:val="009B61EE"/>
    <w:rsid w:val="009B7E50"/>
    <w:rsid w:val="009C4E13"/>
    <w:rsid w:val="009C66C0"/>
    <w:rsid w:val="009D3D43"/>
    <w:rsid w:val="009E15EF"/>
    <w:rsid w:val="009E49F0"/>
    <w:rsid w:val="009E646C"/>
    <w:rsid w:val="009F088D"/>
    <w:rsid w:val="009F19A2"/>
    <w:rsid w:val="009F3CD5"/>
    <w:rsid w:val="009F568D"/>
    <w:rsid w:val="00A06951"/>
    <w:rsid w:val="00A06F1E"/>
    <w:rsid w:val="00A1044C"/>
    <w:rsid w:val="00A11A6F"/>
    <w:rsid w:val="00A205E5"/>
    <w:rsid w:val="00A22329"/>
    <w:rsid w:val="00A2404A"/>
    <w:rsid w:val="00A36295"/>
    <w:rsid w:val="00A369EF"/>
    <w:rsid w:val="00A37A07"/>
    <w:rsid w:val="00A40DD3"/>
    <w:rsid w:val="00A41325"/>
    <w:rsid w:val="00A4226F"/>
    <w:rsid w:val="00A4239E"/>
    <w:rsid w:val="00A43F93"/>
    <w:rsid w:val="00A46D21"/>
    <w:rsid w:val="00A47267"/>
    <w:rsid w:val="00A53CCD"/>
    <w:rsid w:val="00A54748"/>
    <w:rsid w:val="00A54B0B"/>
    <w:rsid w:val="00A6226E"/>
    <w:rsid w:val="00A6490B"/>
    <w:rsid w:val="00A65CDE"/>
    <w:rsid w:val="00A72119"/>
    <w:rsid w:val="00A76C28"/>
    <w:rsid w:val="00A77963"/>
    <w:rsid w:val="00A85CB3"/>
    <w:rsid w:val="00A92D12"/>
    <w:rsid w:val="00A974DE"/>
    <w:rsid w:val="00AB6C42"/>
    <w:rsid w:val="00AC431C"/>
    <w:rsid w:val="00AC565D"/>
    <w:rsid w:val="00AD0125"/>
    <w:rsid w:val="00AD1700"/>
    <w:rsid w:val="00AD1BFB"/>
    <w:rsid w:val="00AD3534"/>
    <w:rsid w:val="00AD42CE"/>
    <w:rsid w:val="00AD4A29"/>
    <w:rsid w:val="00AD4F38"/>
    <w:rsid w:val="00AD585B"/>
    <w:rsid w:val="00AE1041"/>
    <w:rsid w:val="00AE7482"/>
    <w:rsid w:val="00AF3501"/>
    <w:rsid w:val="00AF4AC7"/>
    <w:rsid w:val="00AF6D31"/>
    <w:rsid w:val="00B03A10"/>
    <w:rsid w:val="00B0512C"/>
    <w:rsid w:val="00B05B8D"/>
    <w:rsid w:val="00B06D9A"/>
    <w:rsid w:val="00B07124"/>
    <w:rsid w:val="00B078C2"/>
    <w:rsid w:val="00B1184D"/>
    <w:rsid w:val="00B12F10"/>
    <w:rsid w:val="00B14AE3"/>
    <w:rsid w:val="00B1651C"/>
    <w:rsid w:val="00B20FB5"/>
    <w:rsid w:val="00B213D4"/>
    <w:rsid w:val="00B23DD8"/>
    <w:rsid w:val="00B31344"/>
    <w:rsid w:val="00B32663"/>
    <w:rsid w:val="00B33874"/>
    <w:rsid w:val="00B33EC0"/>
    <w:rsid w:val="00B4022D"/>
    <w:rsid w:val="00B42549"/>
    <w:rsid w:val="00B4299F"/>
    <w:rsid w:val="00B461F0"/>
    <w:rsid w:val="00B53B0E"/>
    <w:rsid w:val="00B54972"/>
    <w:rsid w:val="00B55493"/>
    <w:rsid w:val="00B55600"/>
    <w:rsid w:val="00B556C7"/>
    <w:rsid w:val="00B562F9"/>
    <w:rsid w:val="00B57C8F"/>
    <w:rsid w:val="00B65515"/>
    <w:rsid w:val="00B656E4"/>
    <w:rsid w:val="00B66BA3"/>
    <w:rsid w:val="00B70851"/>
    <w:rsid w:val="00B727D6"/>
    <w:rsid w:val="00B74213"/>
    <w:rsid w:val="00B76AA6"/>
    <w:rsid w:val="00B76E84"/>
    <w:rsid w:val="00B77DA7"/>
    <w:rsid w:val="00B77EB3"/>
    <w:rsid w:val="00B80EDE"/>
    <w:rsid w:val="00B81385"/>
    <w:rsid w:val="00B91708"/>
    <w:rsid w:val="00B91FD8"/>
    <w:rsid w:val="00B93574"/>
    <w:rsid w:val="00B936CD"/>
    <w:rsid w:val="00B93EBA"/>
    <w:rsid w:val="00B964B0"/>
    <w:rsid w:val="00B96957"/>
    <w:rsid w:val="00BA1D29"/>
    <w:rsid w:val="00BA2179"/>
    <w:rsid w:val="00BA6C76"/>
    <w:rsid w:val="00BA6F73"/>
    <w:rsid w:val="00BB3DE0"/>
    <w:rsid w:val="00BB553A"/>
    <w:rsid w:val="00BB6481"/>
    <w:rsid w:val="00BC041F"/>
    <w:rsid w:val="00BC2F3F"/>
    <w:rsid w:val="00BC7549"/>
    <w:rsid w:val="00BD0CAF"/>
    <w:rsid w:val="00BD5126"/>
    <w:rsid w:val="00BD53E9"/>
    <w:rsid w:val="00BE04F8"/>
    <w:rsid w:val="00BE0E81"/>
    <w:rsid w:val="00BE11CD"/>
    <w:rsid w:val="00BE3DB1"/>
    <w:rsid w:val="00BE3E9C"/>
    <w:rsid w:val="00BE4C3C"/>
    <w:rsid w:val="00BF085F"/>
    <w:rsid w:val="00BF2E12"/>
    <w:rsid w:val="00BF62E3"/>
    <w:rsid w:val="00C00621"/>
    <w:rsid w:val="00C00F19"/>
    <w:rsid w:val="00C01C26"/>
    <w:rsid w:val="00C0341E"/>
    <w:rsid w:val="00C038BD"/>
    <w:rsid w:val="00C04437"/>
    <w:rsid w:val="00C04E72"/>
    <w:rsid w:val="00C05C8A"/>
    <w:rsid w:val="00C10146"/>
    <w:rsid w:val="00C125AB"/>
    <w:rsid w:val="00C1580C"/>
    <w:rsid w:val="00C17BC1"/>
    <w:rsid w:val="00C20B57"/>
    <w:rsid w:val="00C23303"/>
    <w:rsid w:val="00C2335C"/>
    <w:rsid w:val="00C25FEF"/>
    <w:rsid w:val="00C31F91"/>
    <w:rsid w:val="00C36778"/>
    <w:rsid w:val="00C36D39"/>
    <w:rsid w:val="00C45EEB"/>
    <w:rsid w:val="00C47394"/>
    <w:rsid w:val="00C524D2"/>
    <w:rsid w:val="00C53C64"/>
    <w:rsid w:val="00C53E8A"/>
    <w:rsid w:val="00C60B8A"/>
    <w:rsid w:val="00C623D2"/>
    <w:rsid w:val="00C66113"/>
    <w:rsid w:val="00C663EF"/>
    <w:rsid w:val="00C6750D"/>
    <w:rsid w:val="00C71543"/>
    <w:rsid w:val="00C71A93"/>
    <w:rsid w:val="00C72850"/>
    <w:rsid w:val="00C74155"/>
    <w:rsid w:val="00C7468E"/>
    <w:rsid w:val="00C7676A"/>
    <w:rsid w:val="00C77CCB"/>
    <w:rsid w:val="00C86833"/>
    <w:rsid w:val="00C92314"/>
    <w:rsid w:val="00C93514"/>
    <w:rsid w:val="00C95065"/>
    <w:rsid w:val="00CA027A"/>
    <w:rsid w:val="00CA232D"/>
    <w:rsid w:val="00CA2A41"/>
    <w:rsid w:val="00CA2AC5"/>
    <w:rsid w:val="00CA3AED"/>
    <w:rsid w:val="00CA7E4C"/>
    <w:rsid w:val="00CB0BB1"/>
    <w:rsid w:val="00CB1F46"/>
    <w:rsid w:val="00CB6E4F"/>
    <w:rsid w:val="00CC1F2D"/>
    <w:rsid w:val="00CC527B"/>
    <w:rsid w:val="00CC5CC6"/>
    <w:rsid w:val="00CC78E8"/>
    <w:rsid w:val="00CD0EC5"/>
    <w:rsid w:val="00CD2111"/>
    <w:rsid w:val="00CE0D00"/>
    <w:rsid w:val="00CE123A"/>
    <w:rsid w:val="00CE25CA"/>
    <w:rsid w:val="00CF2688"/>
    <w:rsid w:val="00CF34A1"/>
    <w:rsid w:val="00CF3F90"/>
    <w:rsid w:val="00CF5044"/>
    <w:rsid w:val="00CF7E4A"/>
    <w:rsid w:val="00D0113B"/>
    <w:rsid w:val="00D016BA"/>
    <w:rsid w:val="00D05415"/>
    <w:rsid w:val="00D065D9"/>
    <w:rsid w:val="00D06D08"/>
    <w:rsid w:val="00D11DE0"/>
    <w:rsid w:val="00D14B73"/>
    <w:rsid w:val="00D158A4"/>
    <w:rsid w:val="00D159ED"/>
    <w:rsid w:val="00D217C8"/>
    <w:rsid w:val="00D22505"/>
    <w:rsid w:val="00D259F4"/>
    <w:rsid w:val="00D310A1"/>
    <w:rsid w:val="00D3145D"/>
    <w:rsid w:val="00D3638D"/>
    <w:rsid w:val="00D36508"/>
    <w:rsid w:val="00D427C0"/>
    <w:rsid w:val="00D42CE4"/>
    <w:rsid w:val="00D43E3A"/>
    <w:rsid w:val="00D44B36"/>
    <w:rsid w:val="00D46A95"/>
    <w:rsid w:val="00D4733D"/>
    <w:rsid w:val="00D474A4"/>
    <w:rsid w:val="00D47B32"/>
    <w:rsid w:val="00D50963"/>
    <w:rsid w:val="00D5567C"/>
    <w:rsid w:val="00D562B9"/>
    <w:rsid w:val="00D56C0D"/>
    <w:rsid w:val="00D64659"/>
    <w:rsid w:val="00D66AE7"/>
    <w:rsid w:val="00D67CF3"/>
    <w:rsid w:val="00D7112A"/>
    <w:rsid w:val="00D82EE0"/>
    <w:rsid w:val="00D8382E"/>
    <w:rsid w:val="00D94CF0"/>
    <w:rsid w:val="00D973E9"/>
    <w:rsid w:val="00DA2BED"/>
    <w:rsid w:val="00DB0159"/>
    <w:rsid w:val="00DB1250"/>
    <w:rsid w:val="00DB2AAA"/>
    <w:rsid w:val="00DB342C"/>
    <w:rsid w:val="00DB3FA8"/>
    <w:rsid w:val="00DB4CDD"/>
    <w:rsid w:val="00DB6D57"/>
    <w:rsid w:val="00DB6DEA"/>
    <w:rsid w:val="00DC2654"/>
    <w:rsid w:val="00DD42BC"/>
    <w:rsid w:val="00DE185C"/>
    <w:rsid w:val="00DE368B"/>
    <w:rsid w:val="00DE54B2"/>
    <w:rsid w:val="00DE6FA4"/>
    <w:rsid w:val="00DF0FE0"/>
    <w:rsid w:val="00DF1CF7"/>
    <w:rsid w:val="00DF1D47"/>
    <w:rsid w:val="00E012A5"/>
    <w:rsid w:val="00E02A30"/>
    <w:rsid w:val="00E02CC1"/>
    <w:rsid w:val="00E05485"/>
    <w:rsid w:val="00E0646C"/>
    <w:rsid w:val="00E10C3B"/>
    <w:rsid w:val="00E11CF2"/>
    <w:rsid w:val="00E12E5F"/>
    <w:rsid w:val="00E14C86"/>
    <w:rsid w:val="00E15268"/>
    <w:rsid w:val="00E15709"/>
    <w:rsid w:val="00E166E8"/>
    <w:rsid w:val="00E2096B"/>
    <w:rsid w:val="00E2136A"/>
    <w:rsid w:val="00E215F0"/>
    <w:rsid w:val="00E21BD3"/>
    <w:rsid w:val="00E23AED"/>
    <w:rsid w:val="00E26B9D"/>
    <w:rsid w:val="00E3001D"/>
    <w:rsid w:val="00E316BD"/>
    <w:rsid w:val="00E34A9C"/>
    <w:rsid w:val="00E351B6"/>
    <w:rsid w:val="00E35549"/>
    <w:rsid w:val="00E37990"/>
    <w:rsid w:val="00E431AF"/>
    <w:rsid w:val="00E43891"/>
    <w:rsid w:val="00E47811"/>
    <w:rsid w:val="00E509ED"/>
    <w:rsid w:val="00E53666"/>
    <w:rsid w:val="00E543AA"/>
    <w:rsid w:val="00E557B3"/>
    <w:rsid w:val="00E5641C"/>
    <w:rsid w:val="00E6140D"/>
    <w:rsid w:val="00E616B3"/>
    <w:rsid w:val="00E61AC5"/>
    <w:rsid w:val="00E6338A"/>
    <w:rsid w:val="00E70FA4"/>
    <w:rsid w:val="00E800E4"/>
    <w:rsid w:val="00E80B59"/>
    <w:rsid w:val="00E8236C"/>
    <w:rsid w:val="00E83121"/>
    <w:rsid w:val="00E83941"/>
    <w:rsid w:val="00E83AE0"/>
    <w:rsid w:val="00E83BF1"/>
    <w:rsid w:val="00E8598B"/>
    <w:rsid w:val="00E9026D"/>
    <w:rsid w:val="00E902F0"/>
    <w:rsid w:val="00E90DDC"/>
    <w:rsid w:val="00E91016"/>
    <w:rsid w:val="00E91D33"/>
    <w:rsid w:val="00E92BA3"/>
    <w:rsid w:val="00E92FB8"/>
    <w:rsid w:val="00EA3842"/>
    <w:rsid w:val="00EA3872"/>
    <w:rsid w:val="00EA4AF4"/>
    <w:rsid w:val="00EA534C"/>
    <w:rsid w:val="00EA5930"/>
    <w:rsid w:val="00EA5D18"/>
    <w:rsid w:val="00EA6774"/>
    <w:rsid w:val="00EB0540"/>
    <w:rsid w:val="00EB11C6"/>
    <w:rsid w:val="00EB2266"/>
    <w:rsid w:val="00EB3960"/>
    <w:rsid w:val="00EC158D"/>
    <w:rsid w:val="00EC250D"/>
    <w:rsid w:val="00EC3449"/>
    <w:rsid w:val="00EC40F1"/>
    <w:rsid w:val="00EC703A"/>
    <w:rsid w:val="00ED0CF6"/>
    <w:rsid w:val="00ED2BEE"/>
    <w:rsid w:val="00ED3DC8"/>
    <w:rsid w:val="00ED5D8D"/>
    <w:rsid w:val="00ED6895"/>
    <w:rsid w:val="00EF06A4"/>
    <w:rsid w:val="00EF0FFE"/>
    <w:rsid w:val="00EF1249"/>
    <w:rsid w:val="00F012E1"/>
    <w:rsid w:val="00F021A6"/>
    <w:rsid w:val="00F0478D"/>
    <w:rsid w:val="00F06BA0"/>
    <w:rsid w:val="00F06BEE"/>
    <w:rsid w:val="00F1007A"/>
    <w:rsid w:val="00F147B3"/>
    <w:rsid w:val="00F17578"/>
    <w:rsid w:val="00F20B07"/>
    <w:rsid w:val="00F2135E"/>
    <w:rsid w:val="00F247D2"/>
    <w:rsid w:val="00F30576"/>
    <w:rsid w:val="00F30B7B"/>
    <w:rsid w:val="00F315E7"/>
    <w:rsid w:val="00F32BB2"/>
    <w:rsid w:val="00F37FA7"/>
    <w:rsid w:val="00F40134"/>
    <w:rsid w:val="00F42051"/>
    <w:rsid w:val="00F46CD5"/>
    <w:rsid w:val="00F479C3"/>
    <w:rsid w:val="00F47F34"/>
    <w:rsid w:val="00F50821"/>
    <w:rsid w:val="00F51FAB"/>
    <w:rsid w:val="00F5453A"/>
    <w:rsid w:val="00F555A2"/>
    <w:rsid w:val="00F56314"/>
    <w:rsid w:val="00F56E75"/>
    <w:rsid w:val="00F62A1E"/>
    <w:rsid w:val="00F6302F"/>
    <w:rsid w:val="00F630F4"/>
    <w:rsid w:val="00F6424D"/>
    <w:rsid w:val="00F64629"/>
    <w:rsid w:val="00F67AF4"/>
    <w:rsid w:val="00F738CA"/>
    <w:rsid w:val="00F73FC1"/>
    <w:rsid w:val="00F75173"/>
    <w:rsid w:val="00F765B9"/>
    <w:rsid w:val="00F8181D"/>
    <w:rsid w:val="00F84380"/>
    <w:rsid w:val="00F8480B"/>
    <w:rsid w:val="00F94CB8"/>
    <w:rsid w:val="00F94F32"/>
    <w:rsid w:val="00F96851"/>
    <w:rsid w:val="00FA0486"/>
    <w:rsid w:val="00FA18A1"/>
    <w:rsid w:val="00FA330A"/>
    <w:rsid w:val="00FA3EF5"/>
    <w:rsid w:val="00FA7AB0"/>
    <w:rsid w:val="00FB31F8"/>
    <w:rsid w:val="00FB58AB"/>
    <w:rsid w:val="00FB67BE"/>
    <w:rsid w:val="00FB6A98"/>
    <w:rsid w:val="00FC3512"/>
    <w:rsid w:val="00FC3901"/>
    <w:rsid w:val="00FC5239"/>
    <w:rsid w:val="00FC6306"/>
    <w:rsid w:val="00FC6961"/>
    <w:rsid w:val="00FD21D4"/>
    <w:rsid w:val="00FD500A"/>
    <w:rsid w:val="00FD78FE"/>
    <w:rsid w:val="00FE00D8"/>
    <w:rsid w:val="00FE0E3F"/>
    <w:rsid w:val="00FE21CB"/>
    <w:rsid w:val="00FE3C34"/>
    <w:rsid w:val="00FE4F0E"/>
    <w:rsid w:val="00FE698D"/>
    <w:rsid w:val="00FE69F8"/>
    <w:rsid w:val="00FE6C0B"/>
    <w:rsid w:val="00FE71E6"/>
    <w:rsid w:val="00FF1AC3"/>
    <w:rsid w:val="00FF508C"/>
    <w:rsid w:val="00FF7021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C7F77"/>
  <w15:chartTrackingRefBased/>
  <w15:docId w15:val="{CB328701-7C8F-4DA9-8EB4-09315230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4ACF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6338A"/>
    <w:pPr>
      <w:keepNext/>
      <w:keepLines/>
      <w:widowControl w:val="0"/>
      <w:spacing w:before="240"/>
      <w:outlineLvl w:val="0"/>
    </w:pPr>
    <w:rPr>
      <w:rFonts w:ascii="Arial" w:eastAsia="Arial" w:hAnsi="Arial" w:cs="Arial"/>
      <w:b/>
      <w:color w:val="000000" w:themeColor="text1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112A"/>
    <w:pPr>
      <w:keepNext/>
      <w:keepLines/>
      <w:widowControl w:val="0"/>
      <w:spacing w:before="40"/>
      <w:outlineLvl w:val="1"/>
    </w:pPr>
    <w:rPr>
      <w:rFonts w:ascii="Arial" w:eastAsiaTheme="majorEastAsia" w:hAnsi="Arial" w:cstheme="majorBidi"/>
      <w:b/>
      <w:color w:val="000000" w:themeColor="text1"/>
      <w:szCs w:val="26"/>
      <w:lang w:eastAsia="en-US"/>
    </w:rPr>
  </w:style>
  <w:style w:type="paragraph" w:styleId="Ttulo3">
    <w:name w:val="heading 3"/>
    <w:basedOn w:val="Normal"/>
    <w:link w:val="Ttulo3Char"/>
    <w:autoRedefine/>
    <w:uiPriority w:val="1"/>
    <w:qFormat/>
    <w:rsid w:val="00A47267"/>
    <w:pPr>
      <w:widowControl w:val="0"/>
      <w:spacing w:after="240"/>
      <w:jc w:val="both"/>
      <w:outlineLvl w:val="2"/>
    </w:pPr>
    <w:rPr>
      <w:rFonts w:ascii="Arial" w:eastAsia="Arial" w:hAnsi="Arial" w:cstheme="minorBidi"/>
      <w:bCs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1"/>
    <w:rsid w:val="00A47267"/>
    <w:rPr>
      <w:rFonts w:ascii="Arial" w:eastAsia="Arial" w:hAnsi="Arial"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456179"/>
    <w:pPr>
      <w:widowControl w:val="0"/>
      <w:ind w:left="161"/>
    </w:pPr>
    <w:rPr>
      <w:rFonts w:ascii="Arial" w:eastAsia="Arial" w:hAnsi="Arial" w:cstheme="minorBidi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56179"/>
    <w:rPr>
      <w:rFonts w:ascii="Arial" w:eastAsia="Arial" w:hAnsi="Arial"/>
      <w:sz w:val="24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456179"/>
    <w:pPr>
      <w:widowControl w:val="0"/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56179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456179"/>
    <w:pPr>
      <w:widowControl w:val="0"/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56179"/>
    <w:rPr>
      <w:lang w:val="en-US"/>
    </w:rPr>
  </w:style>
  <w:style w:type="paragraph" w:styleId="PargrafodaLista">
    <w:name w:val="List Paragraph"/>
    <w:basedOn w:val="Normal"/>
    <w:link w:val="PargrafodaListaChar"/>
    <w:uiPriority w:val="34"/>
    <w:qFormat/>
    <w:rsid w:val="0074311F"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B42549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2549"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3D64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649C"/>
    <w:pPr>
      <w:widowControl w:val="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649C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64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649C"/>
    <w:rPr>
      <w:b/>
      <w:bCs/>
      <w:sz w:val="20"/>
      <w:szCs w:val="20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649C"/>
    <w:pPr>
      <w:widowControl w:val="0"/>
    </w:pPr>
    <w:rPr>
      <w:rFonts w:ascii="Segoe UI" w:hAnsi="Segoe UI" w:cs="Segoe UI"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649C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Fontepargpadro"/>
    <w:uiPriority w:val="99"/>
    <w:unhideWhenUsed/>
    <w:rsid w:val="00A4226F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F7FD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E6338A"/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3003"/>
    <w:pPr>
      <w:widowControl w:val="0"/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293003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D7112A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3003"/>
    <w:pPr>
      <w:widowControl/>
      <w:spacing w:before="480" w:line="276" w:lineRule="auto"/>
      <w:outlineLvl w:val="9"/>
    </w:pPr>
    <w:rPr>
      <w:b w:val="0"/>
      <w:bCs/>
      <w:sz w:val="28"/>
      <w:szCs w:val="28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293003"/>
    <w:pPr>
      <w:widowControl w:val="0"/>
      <w:ind w:left="440"/>
    </w:pPr>
    <w:rPr>
      <w:rFonts w:asciiTheme="minorHAnsi" w:hAnsiTheme="minorHAnsi" w:cstheme="minorBidi"/>
      <w:sz w:val="22"/>
      <w:szCs w:val="22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1044C"/>
    <w:pPr>
      <w:widowControl w:val="0"/>
      <w:tabs>
        <w:tab w:val="right" w:leader="dot" w:pos="9061"/>
      </w:tabs>
      <w:spacing w:before="120"/>
    </w:pPr>
    <w:rPr>
      <w:rFonts w:asciiTheme="minorHAnsi" w:hAnsiTheme="minorHAnsi" w:cstheme="minorBidi"/>
      <w:b/>
      <w:bCs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80515D"/>
    <w:pPr>
      <w:widowControl w:val="0"/>
      <w:tabs>
        <w:tab w:val="right" w:leader="dot" w:pos="9061"/>
      </w:tabs>
      <w:ind w:left="220"/>
    </w:pPr>
    <w:rPr>
      <w:rFonts w:ascii="Arial" w:hAnsi="Arial" w:cs="Arial"/>
      <w:b/>
      <w:bCs/>
      <w:noProof/>
      <w:lang w:eastAsia="en-US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93003"/>
    <w:pPr>
      <w:widowControl w:val="0"/>
      <w:ind w:left="66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93003"/>
    <w:pPr>
      <w:widowControl w:val="0"/>
      <w:ind w:left="88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93003"/>
    <w:pPr>
      <w:widowControl w:val="0"/>
      <w:ind w:left="110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93003"/>
    <w:pPr>
      <w:widowControl w:val="0"/>
      <w:ind w:left="132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93003"/>
    <w:pPr>
      <w:widowControl w:val="0"/>
      <w:ind w:left="154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93003"/>
    <w:pPr>
      <w:widowControl w:val="0"/>
      <w:ind w:left="1760"/>
    </w:pPr>
    <w:rPr>
      <w:rFonts w:asciiTheme="minorHAnsi" w:hAnsiTheme="minorHAnsi" w:cstheme="minorBidi"/>
      <w:sz w:val="20"/>
      <w:szCs w:val="20"/>
      <w:lang w:eastAsia="en-US"/>
    </w:rPr>
  </w:style>
  <w:style w:type="character" w:styleId="Nmerodepgina">
    <w:name w:val="page number"/>
    <w:basedOn w:val="Fontepargpadro"/>
    <w:uiPriority w:val="99"/>
    <w:semiHidden/>
    <w:unhideWhenUsed/>
    <w:rsid w:val="00293003"/>
  </w:style>
  <w:style w:type="paragraph" w:styleId="Textodenotaderodap">
    <w:name w:val="footnote text"/>
    <w:basedOn w:val="Normal"/>
    <w:link w:val="TextodenotaderodapChar"/>
    <w:uiPriority w:val="99"/>
    <w:unhideWhenUsed/>
    <w:rsid w:val="00A43F93"/>
    <w:pPr>
      <w:widowControl w:val="0"/>
    </w:pPr>
    <w:rPr>
      <w:rFonts w:asciiTheme="minorHAnsi" w:hAnsiTheme="minorHAnsi" w:cstheme="minorBidi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3F93"/>
    <w:rPr>
      <w:sz w:val="24"/>
      <w:szCs w:val="24"/>
    </w:rPr>
  </w:style>
  <w:style w:type="character" w:styleId="Refdenotaderodap">
    <w:name w:val="footnote reference"/>
    <w:basedOn w:val="Fontepargpadro"/>
    <w:uiPriority w:val="99"/>
    <w:unhideWhenUsed/>
    <w:rsid w:val="00A43F93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E6338A"/>
    <w:pPr>
      <w:spacing w:after="200"/>
      <w:ind w:left="708"/>
    </w:pPr>
    <w:rPr>
      <w:rFonts w:ascii="Arial" w:hAnsi="Arial"/>
      <w:b/>
      <w:iCs/>
      <w:color w:val="000000" w:themeColor="text1"/>
      <w:szCs w:val="18"/>
    </w:rPr>
  </w:style>
  <w:style w:type="character" w:styleId="Forte">
    <w:name w:val="Strong"/>
    <w:basedOn w:val="Fontepargpadro"/>
    <w:uiPriority w:val="22"/>
    <w:qFormat/>
    <w:rsid w:val="006D4235"/>
    <w:rPr>
      <w:b/>
      <w:bCs/>
    </w:rPr>
  </w:style>
  <w:style w:type="table" w:styleId="Tabelacomgrade">
    <w:name w:val="Table Grid"/>
    <w:basedOn w:val="Tabelanormal"/>
    <w:uiPriority w:val="59"/>
    <w:rsid w:val="006D423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uiPriority w:val="99"/>
    <w:rsid w:val="006D4235"/>
    <w:pPr>
      <w:ind w:left="720"/>
      <w:contextualSpacing/>
    </w:pPr>
    <w:rPr>
      <w:rFonts w:eastAsia="SimSun"/>
    </w:rPr>
  </w:style>
  <w:style w:type="paragraph" w:customStyle="1" w:styleId="PargrafodaLista2">
    <w:name w:val="Parágrafo da Lista2"/>
    <w:basedOn w:val="Normal"/>
    <w:uiPriority w:val="99"/>
    <w:rsid w:val="006D4235"/>
    <w:pPr>
      <w:ind w:left="720"/>
      <w:contextualSpacing/>
    </w:pPr>
    <w:rPr>
      <w:rFonts w:eastAsia="SimSun"/>
    </w:rPr>
  </w:style>
  <w:style w:type="paragraph" w:customStyle="1" w:styleId="PargrafodaLista3">
    <w:name w:val="Parágrafo da Lista3"/>
    <w:basedOn w:val="Normal"/>
    <w:uiPriority w:val="99"/>
    <w:rsid w:val="006D4235"/>
    <w:pPr>
      <w:ind w:left="720"/>
      <w:contextualSpacing/>
    </w:pPr>
    <w:rPr>
      <w:rFonts w:eastAsia="SimSun"/>
    </w:rPr>
  </w:style>
  <w:style w:type="table" w:styleId="TabelaSimples5">
    <w:name w:val="Plain Table 5"/>
    <w:basedOn w:val="Tabelanormal"/>
    <w:uiPriority w:val="45"/>
    <w:rsid w:val="006D423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CD0EC5"/>
    <w:pPr>
      <w:spacing w:after="0" w:line="240" w:lineRule="auto"/>
    </w:pPr>
  </w:style>
  <w:style w:type="character" w:styleId="nfase">
    <w:name w:val="Emphasis"/>
    <w:basedOn w:val="Fontepargpadro"/>
    <w:uiPriority w:val="20"/>
    <w:qFormat/>
    <w:rsid w:val="008476BE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8D4514"/>
    <w:rPr>
      <w:rFonts w:ascii="Arial" w:hAnsi="Arial"/>
    </w:rPr>
  </w:style>
  <w:style w:type="table" w:styleId="SimplesTabela3">
    <w:name w:val="Plain Table 3"/>
    <w:basedOn w:val="Tabelanormal"/>
    <w:uiPriority w:val="43"/>
    <w:rsid w:val="00A472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2-nfase1">
    <w:name w:val="Grid Table 2 Accent 1"/>
    <w:basedOn w:val="Tabelanormal"/>
    <w:uiPriority w:val="47"/>
    <w:rsid w:val="00A4726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">
    <w:name w:val="Grid Table 2"/>
    <w:basedOn w:val="Tabelanormal"/>
    <w:uiPriority w:val="47"/>
    <w:rsid w:val="00A4726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72B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2D3C"/>
    <w:pPr>
      <w:spacing w:before="100" w:beforeAutospacing="1" w:after="100" w:afterAutospacing="1"/>
    </w:pPr>
    <w:rPr>
      <w:rFonts w:eastAsia="Times New Roman"/>
    </w:rPr>
  </w:style>
  <w:style w:type="paragraph" w:styleId="Commarcadores">
    <w:name w:val="List Bullet"/>
    <w:basedOn w:val="Normal"/>
    <w:autoRedefine/>
    <w:uiPriority w:val="99"/>
    <w:semiHidden/>
    <w:unhideWhenUsed/>
    <w:rsid w:val="006A2D3C"/>
    <w:pPr>
      <w:numPr>
        <w:numId w:val="35"/>
      </w:numPr>
      <w:spacing w:before="60" w:after="60"/>
    </w:pPr>
    <w:rPr>
      <w:rFonts w:eastAsia="Times New Roman"/>
      <w:bCs/>
      <w:szCs w:val="20"/>
    </w:rPr>
  </w:style>
  <w:style w:type="character" w:customStyle="1" w:styleId="PargrafodaListaChar">
    <w:name w:val="Parágrafo da Lista Char"/>
    <w:link w:val="PargrafodaLista"/>
    <w:uiPriority w:val="34"/>
    <w:qFormat/>
    <w:locked/>
    <w:rsid w:val="006A2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3F71F19FE9494DB43BA52CAB15BA66" ma:contentTypeVersion="0" ma:contentTypeDescription="Crie um novo documento." ma:contentTypeScope="" ma:versionID="3deaea57fb388acaae5357727e24321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7E511A-AEBC-461F-83AF-9186D2EE92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F05577-4199-4922-AEA4-1F4D235E4B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5A79E4-0F90-4E76-87AA-D87EBDD183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150FDB-3A39-4D81-B5E9-A133739AB4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2403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Carolina Acioli</dc:creator>
  <cp:keywords/>
  <dc:description/>
  <cp:lastModifiedBy>VIctor Calheiros</cp:lastModifiedBy>
  <cp:revision>3</cp:revision>
  <cp:lastPrinted>2023-08-16T20:25:00Z</cp:lastPrinted>
  <dcterms:created xsi:type="dcterms:W3CDTF">2026-08-16T10:45:00Z</dcterms:created>
  <dcterms:modified xsi:type="dcterms:W3CDTF">2026-08-16T10:46:00Z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0x010100BB3F71F19FE9494DB43BA52CAB15BA66</vt:lpwstr>
  </property>
</Properties>
</file>