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BED" w14:textId="16A01CB0" w:rsidR="007F1123" w:rsidRDefault="00197C1A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197C1A">
        <w:rPr>
          <w:rFonts w:ascii="Cascadia Mono" w:hAnsi="Cascadia Mono" w:cs="Cascadia Mono"/>
          <w:b/>
          <w:bCs/>
          <w:sz w:val="20"/>
          <w:szCs w:val="20"/>
          <w:u w:val="single"/>
        </w:rPr>
        <w:t>Результаты</w:t>
      </w:r>
      <w:r w:rsidRPr="00197C1A">
        <w:rPr>
          <w:rFonts w:ascii="Cascadia Mono" w:hAnsi="Cascadia Mono" w:cs="Cascadia Mono"/>
          <w:b/>
          <w:bCs/>
          <w:sz w:val="20"/>
          <w:szCs w:val="20"/>
          <w:u w:val="single"/>
          <w:lang w:val="en-US"/>
        </w:rPr>
        <w:t xml:space="preserve"> </w:t>
      </w:r>
      <w:r w:rsidRPr="00197C1A">
        <w:rPr>
          <w:rFonts w:ascii="Cascadia Mono" w:hAnsi="Cascadia Mono" w:cs="Cascadia Mono"/>
          <w:b/>
          <w:bCs/>
          <w:sz w:val="20"/>
          <w:szCs w:val="20"/>
          <w:u w:val="single"/>
        </w:rPr>
        <w:t>собеседования</w:t>
      </w:r>
    </w:p>
    <w:p w14:paraId="17795811" w14:textId="77777777" w:rsidR="00197C1A" w:rsidRPr="00197C1A" w:rsidRDefault="00197C1A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</w:p>
    <w:p w14:paraId="44C87A49" w14:textId="184B3403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# coding=windows-1251 </w:t>
      </w:r>
    </w:p>
    <w:p w14:paraId="5A0812EB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check_candidates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(names_input: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scores_input: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)-&gt;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02CA976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names = names_input.split(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','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311E9EE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scores = scores_input.split(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'|'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7EC22FD9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sum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0</w:t>
      </w:r>
    </w:p>
    <w:p w14:paraId="7AB2905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count = 0</w:t>
      </w:r>
    </w:p>
    <w:p w14:paraId="2F57504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all_scores = []</w:t>
      </w:r>
    </w:p>
    <w:p w14:paraId="43AEF647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result =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""</w:t>
      </w:r>
    </w:p>
    <w:p w14:paraId="2A2AD6C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lst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scores:</w:t>
      </w:r>
    </w:p>
    <w:p w14:paraId="487DCFE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sumOne = 0</w:t>
      </w:r>
    </w:p>
    <w:p w14:paraId="1D9EB62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numverList = lst.split(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','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6CBFB89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n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numverList:</w:t>
      </w:r>
    </w:p>
    <w:p w14:paraId="12191CF9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sum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+=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(n)</w:t>
      </w:r>
    </w:p>
    <w:p w14:paraId="6879453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sumOne +=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(n)</w:t>
      </w:r>
    </w:p>
    <w:p w14:paraId="0F6110C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count += 1        </w:t>
      </w:r>
    </w:p>
    <w:p w14:paraId="19CD1B7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all_scores.append(sumOne /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len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(numverList))</w:t>
      </w:r>
    </w:p>
    <w:p w14:paraId="6CA3DCD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average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sum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/ count</w:t>
      </w:r>
    </w:p>
    <w:p w14:paraId="655C869D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i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range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len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(all_scores)):</w:t>
      </w:r>
    </w:p>
    <w:p w14:paraId="29A512C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(all_scores[i] &gt; average and all_scores[i] &gt; 50):</w:t>
      </w:r>
    </w:p>
    <w:p w14:paraId="3CCDF25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result += names[i] +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"\n"</w:t>
      </w:r>
    </w:p>
    <w:p w14:paraId="43D61D1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(result==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""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): result=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Никто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</w:p>
    <w:p w14:paraId="0825D08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result</w:t>
      </w:r>
    </w:p>
    <w:p w14:paraId="2DBD52C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531CD184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names_input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139E84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scores_input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4340A5C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2224CCC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result = check_candidates(names_input, scores_input)</w:t>
      </w:r>
    </w:p>
    <w:p w14:paraId="3D46BF41" w14:textId="7BEB1155" w:rsidR="007F1123" w:rsidRPr="00197C1A" w:rsidRDefault="007F1123" w:rsidP="007F1123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97C1A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print</w:t>
      </w:r>
      <w:r w:rsidRPr="00197C1A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(result)</w:t>
      </w:r>
    </w:p>
    <w:p w14:paraId="16B5B625" w14:textId="77777777" w:rsidR="007F1123" w:rsidRPr="00197C1A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6EF413AD" w14:textId="77777777" w:rsidR="007F1123" w:rsidRPr="00197C1A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37DD7894" w14:textId="77777777" w:rsidR="007F1123" w:rsidRPr="00197C1A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11236652" w14:textId="77777777" w:rsidR="007F1123" w:rsidRPr="00197C1A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589E6F36" w14:textId="77777777" w:rsidR="007F1123" w:rsidRPr="00197C1A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65488228" w14:textId="186547E4" w:rsidR="007F1123" w:rsidRDefault="00197C1A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197C1A">
        <w:rPr>
          <w:rFonts w:ascii="Cascadia Mono" w:hAnsi="Cascadia Mono" w:cs="Cascadia Mono"/>
          <w:b/>
          <w:bCs/>
          <w:sz w:val="20"/>
          <w:szCs w:val="20"/>
          <w:u w:val="single"/>
        </w:rPr>
        <w:t>Учебник по геометрии</w:t>
      </w:r>
    </w:p>
    <w:p w14:paraId="0083A1BE" w14:textId="77777777" w:rsidR="00197C1A" w:rsidRPr="007F1123" w:rsidRDefault="00197C1A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437655BE" w14:textId="37702BAE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># coding=windows-1251</w:t>
      </w:r>
    </w:p>
    <w:p w14:paraId="2DC4325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is_right_triangle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(side_string: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)-&gt;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bool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5ACCF98B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sides =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list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map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, side_string.split()))</w:t>
      </w:r>
    </w:p>
    <w:p w14:paraId="048E289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c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max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(sides)</w:t>
      </w:r>
    </w:p>
    <w:p w14:paraId="5CB7A2DC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sides.pop(sides.index(c))</w:t>
      </w:r>
    </w:p>
    <w:p w14:paraId="0BEFBDBF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a = sides[0]</w:t>
      </w:r>
    </w:p>
    <w:p w14:paraId="074F0A7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b = sides[1]</w:t>
      </w:r>
    </w:p>
    <w:p w14:paraId="7E51A5BC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(a**2+b**2==c**2):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1D501F1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else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</w:p>
    <w:p w14:paraId="25C4E67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0DC9E61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side_string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().strip()</w:t>
      </w:r>
    </w:p>
    <w:p w14:paraId="158C635C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45CC8EF2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(is_right_triangle(side_string)):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print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Да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3E29E2CE" w14:textId="5394C18A" w:rsidR="007F1123" w:rsidRPr="00197C1A" w:rsidRDefault="007F1123" w:rsidP="007F1123">
      <w:pPr>
        <w:rPr>
          <w:rFonts w:cs="Times New Roman"/>
          <w:sz w:val="20"/>
          <w:szCs w:val="20"/>
          <w:lang w:val="en-US"/>
        </w:rPr>
      </w:pPr>
      <w:r w:rsidRPr="00197C1A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else</w:t>
      </w:r>
      <w:r w:rsidRPr="00197C1A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: </w:t>
      </w:r>
      <w:r w:rsidRPr="00197C1A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print</w:t>
      </w:r>
      <w:r w:rsidRPr="00197C1A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197C1A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Нет</w:t>
      </w:r>
      <w:r w:rsidRPr="00197C1A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</w:t>
      </w:r>
      <w:r w:rsidRPr="00197C1A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21FA68E4" w14:textId="77777777" w:rsidR="007F1123" w:rsidRPr="00197C1A" w:rsidRDefault="007F1123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197C1A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br w:type="page"/>
      </w:r>
    </w:p>
    <w:p w14:paraId="56D32120" w14:textId="1DB89A03" w:rsidR="007F1123" w:rsidRDefault="00197C1A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197C1A">
        <w:rPr>
          <w:rFonts w:ascii="Cascadia Mono" w:hAnsi="Cascadia Mono" w:cs="Cascadia Mono"/>
          <w:b/>
          <w:bCs/>
          <w:sz w:val="20"/>
          <w:szCs w:val="20"/>
          <w:u w:val="single"/>
        </w:rPr>
        <w:lastRenderedPageBreak/>
        <w:t>Пароль подходит</w:t>
      </w:r>
    </w:p>
    <w:p w14:paraId="4DF91844" w14:textId="77777777" w:rsidR="00197C1A" w:rsidRPr="007F1123" w:rsidRDefault="00197C1A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4C8EFECD" w14:textId="3AAE9692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># coding=windows-1251</w:t>
      </w:r>
    </w:p>
    <w:p w14:paraId="24D1D5B1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check_password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(password)-&gt;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bool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20FFAB4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spec_symbols =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"!@#$%^&amp;*(),.?\":{}|&lt;&gt;"</w:t>
      </w:r>
    </w:p>
    <w:p w14:paraId="0B59F984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15C5FE12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cond = [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]</w:t>
      </w:r>
    </w:p>
    <w:p w14:paraId="67B0A61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7EE0D157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len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(password) &gt; 7): cond[0]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11CBE2A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55C2F7CF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ch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password:</w:t>
      </w:r>
    </w:p>
    <w:p w14:paraId="33A9A38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(ch.isupper()): cond[1]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0DF452E2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711C68D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ch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password:</w:t>
      </w:r>
    </w:p>
    <w:p w14:paraId="69EED78B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(ch.isdigit()): cond[2]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0ACFEEC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</w:t>
      </w:r>
    </w:p>
    <w:p w14:paraId="6608F94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ch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password:</w:t>
      </w:r>
    </w:p>
    <w:p w14:paraId="014EF0BC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sy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spec_symbols:</w:t>
      </w:r>
    </w:p>
    <w:p w14:paraId="4C75FFA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(ch == sy): cond[3]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65DDEC6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0DC33A4F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all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map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bool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cond)):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Подходит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</w:p>
    <w:p w14:paraId="15A0AB17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else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Не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подходит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</w:p>
    <w:p w14:paraId="4FD0424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038BB574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password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21BCC8D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627154DD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result = check_password(password)</w:t>
      </w:r>
    </w:p>
    <w:p w14:paraId="2BAC0059" w14:textId="30D1990C" w:rsidR="007F1123" w:rsidRPr="007F1123" w:rsidRDefault="007F1123" w:rsidP="007F1123">
      <w:pPr>
        <w:rPr>
          <w:rFonts w:cs="Times New Roman"/>
          <w:sz w:val="20"/>
          <w:szCs w:val="20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print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(result)</w:t>
      </w:r>
    </w:p>
    <w:p w14:paraId="4D948283" w14:textId="77777777" w:rsidR="007F1123" w:rsidRPr="007F1123" w:rsidRDefault="007F1123" w:rsidP="007F1123">
      <w:pPr>
        <w:rPr>
          <w:rFonts w:cs="Times New Roman"/>
          <w:sz w:val="20"/>
          <w:szCs w:val="20"/>
          <w:lang w:val="en-US"/>
        </w:rPr>
      </w:pPr>
    </w:p>
    <w:sectPr w:rsidR="007F1123" w:rsidRPr="007F1123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8E32" w14:textId="77777777" w:rsidR="00F61020" w:rsidRDefault="00F61020" w:rsidP="001905F5">
      <w:pPr>
        <w:spacing w:after="0" w:line="240" w:lineRule="auto"/>
      </w:pPr>
      <w:r>
        <w:separator/>
      </w:r>
    </w:p>
  </w:endnote>
  <w:endnote w:type="continuationSeparator" w:id="0">
    <w:p w14:paraId="3B1EF3AB" w14:textId="77777777" w:rsidR="00F61020" w:rsidRDefault="00F61020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A67F" w14:textId="77777777" w:rsidR="00F61020" w:rsidRDefault="00F61020" w:rsidP="001905F5">
      <w:pPr>
        <w:spacing w:after="0" w:line="240" w:lineRule="auto"/>
      </w:pPr>
      <w:r>
        <w:separator/>
      </w:r>
    </w:p>
  </w:footnote>
  <w:footnote w:type="continuationSeparator" w:id="0">
    <w:p w14:paraId="628210F1" w14:textId="77777777" w:rsidR="00F61020" w:rsidRDefault="00F61020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82090"/>
    <w:rsid w:val="001905F5"/>
    <w:rsid w:val="00197C1A"/>
    <w:rsid w:val="002D5C6B"/>
    <w:rsid w:val="003168CA"/>
    <w:rsid w:val="00463B0F"/>
    <w:rsid w:val="00557180"/>
    <w:rsid w:val="0058418E"/>
    <w:rsid w:val="007B4232"/>
    <w:rsid w:val="007F1123"/>
    <w:rsid w:val="008E3A91"/>
    <w:rsid w:val="009961BC"/>
    <w:rsid w:val="00C8605E"/>
    <w:rsid w:val="00D17085"/>
    <w:rsid w:val="00E16251"/>
    <w:rsid w:val="00F61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3</cp:revision>
  <dcterms:created xsi:type="dcterms:W3CDTF">2025-06-18T06:04:00Z</dcterms:created>
  <dcterms:modified xsi:type="dcterms:W3CDTF">2025-08-22T08:41:00Z</dcterms:modified>
</cp:coreProperties>
</file>