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CF2C" w14:textId="044EA605" w:rsidR="00673896" w:rsidRDefault="00673896">
      <w:pPr>
        <w:rPr>
          <w:b/>
          <w:bCs/>
          <w:lang w:val="en-US"/>
        </w:rPr>
      </w:pPr>
      <w:r>
        <w:rPr>
          <w:b/>
          <w:bCs/>
          <w:lang w:val="en-US"/>
        </w:rPr>
        <w:t>Scenario Test Case</w:t>
      </w:r>
      <w:r w:rsidRPr="00673896">
        <w:rPr>
          <w:b/>
          <w:bCs/>
          <w:lang w:val="en-US"/>
        </w:rPr>
        <w:t xml:space="preserve">: </w:t>
      </w:r>
      <w:r w:rsidRPr="00673896">
        <w:rPr>
          <w:lang w:val="en-US"/>
        </w:rPr>
        <w:t>Buy stock without owning shares beforehand</w:t>
      </w:r>
    </w:p>
    <w:p w14:paraId="39A33432" w14:textId="27C74C75" w:rsidR="00673896" w:rsidRDefault="00673896">
      <w:pPr>
        <w:rPr>
          <w:b/>
          <w:bCs/>
        </w:rPr>
      </w:pPr>
      <w:r w:rsidRPr="00673896">
        <w:rPr>
          <w:b/>
          <w:bCs/>
        </w:rPr>
        <w:t xml:space="preserve">Test </w:t>
      </w:r>
      <w:r>
        <w:rPr>
          <w:b/>
          <w:bCs/>
        </w:rPr>
        <w:t xml:space="preserve">ID: </w:t>
      </w:r>
      <w:r w:rsidRPr="00673896">
        <w:t>BS-01-A</w:t>
      </w:r>
    </w:p>
    <w:p w14:paraId="07A2C609" w14:textId="6F7D6F26" w:rsidR="00673896" w:rsidRDefault="00673896">
      <w:pPr>
        <w:rPr>
          <w:b/>
          <w:bCs/>
          <w:lang w:val="en-US"/>
        </w:rPr>
      </w:pPr>
      <w:r w:rsidRPr="00673896">
        <w:rPr>
          <w:b/>
          <w:bCs/>
          <w:lang w:val="en-US"/>
        </w:rPr>
        <w:t xml:space="preserve">Use Case Referenc: </w:t>
      </w:r>
      <w:r w:rsidRPr="00673896">
        <w:rPr>
          <w:lang w:val="en-US"/>
        </w:rPr>
        <w:t>UC-01 Buy Stock</w:t>
      </w:r>
    </w:p>
    <w:p w14:paraId="2951B67A" w14:textId="2E68D9EB" w:rsidR="00673896" w:rsidRPr="00673896" w:rsidRDefault="00673896">
      <w:pPr>
        <w:rPr>
          <w:b/>
          <w:bCs/>
        </w:rPr>
      </w:pPr>
      <w:r w:rsidRPr="00673896">
        <w:rPr>
          <w:b/>
          <w:bCs/>
        </w:rPr>
        <w:t>Persona:</w:t>
      </w:r>
      <w:r>
        <w:rPr>
          <w:b/>
          <w:bCs/>
        </w:rPr>
        <w:t xml:space="preserve"> </w:t>
      </w:r>
      <w:r w:rsidRPr="00673896">
        <w:t>Player</w:t>
      </w:r>
    </w:p>
    <w:p w14:paraId="07D71B3D" w14:textId="5840341A" w:rsidR="006E0DDB" w:rsidRPr="0035620E" w:rsidRDefault="006E0DDB">
      <w:pPr>
        <w:rPr>
          <w:lang w:val="en-US"/>
        </w:rPr>
      </w:pPr>
      <w:r w:rsidRPr="0035620E">
        <w:rPr>
          <w:b/>
          <w:bCs/>
          <w:lang w:val="en-US"/>
        </w:rPr>
        <w:t>System state</w:t>
      </w:r>
      <w:r w:rsidRPr="0035620E">
        <w:rPr>
          <w:lang w:val="en-US"/>
        </w:rPr>
        <w:t xml:space="preserve">: </w:t>
      </w:r>
      <w:r w:rsidR="0035620E" w:rsidRPr="0035620E">
        <w:rPr>
          <w:lang w:val="en-US"/>
        </w:rPr>
        <w:t xml:space="preserve">The application is running and the testdata is </w:t>
      </w:r>
      <w:r w:rsidR="0035620E">
        <w:rPr>
          <w:lang w:val="en-US"/>
        </w:rPr>
        <w:t>accessible</w:t>
      </w:r>
      <w:r w:rsidR="00A07A94">
        <w:rPr>
          <w:lang w:val="en-US"/>
        </w:rPr>
        <w:t>.</w:t>
      </w:r>
    </w:p>
    <w:p w14:paraId="6994C91B" w14:textId="673020B5" w:rsidR="0035620E" w:rsidRPr="0035620E" w:rsidRDefault="006E0DDB">
      <w:pPr>
        <w:rPr>
          <w:lang w:val="en-US"/>
        </w:rPr>
      </w:pPr>
      <w:r w:rsidRPr="0035620E">
        <w:rPr>
          <w:b/>
          <w:bCs/>
          <w:lang w:val="en-US"/>
        </w:rPr>
        <w:t>Data State</w:t>
      </w:r>
      <w:r w:rsidRPr="0035620E">
        <w:rPr>
          <w:lang w:val="en-US"/>
        </w:rPr>
        <w:t>:</w:t>
      </w:r>
      <w:r w:rsidR="00673896" w:rsidRPr="0035620E">
        <w:rPr>
          <w:lang w:val="en-US"/>
        </w:rPr>
        <w:t xml:space="preserve"> </w:t>
      </w:r>
      <w:r w:rsidR="0035620E" w:rsidRPr="0035620E">
        <w:rPr>
          <w:lang w:val="en-US"/>
        </w:rPr>
        <w:t>No OwnedStocks for 'TSLA' in portfolio 'StartingPortfolio' if not, use Reset Game on the home screen.</w:t>
      </w:r>
    </w:p>
    <w:p w14:paraId="42AEA217" w14:textId="18BD5BA0" w:rsidR="006E0DDB" w:rsidRPr="0035620E" w:rsidRDefault="006E0DDB">
      <w:pPr>
        <w:rPr>
          <w:lang w:val="en-US"/>
        </w:rPr>
      </w:pPr>
      <w:r w:rsidRPr="0035620E">
        <w:rPr>
          <w:b/>
          <w:bCs/>
          <w:lang w:val="en-US"/>
        </w:rPr>
        <w:t>Acess:</w:t>
      </w:r>
      <w:r w:rsidR="0035620E" w:rsidRPr="0035620E">
        <w:rPr>
          <w:lang w:val="en-US"/>
        </w:rPr>
        <w:t xml:space="preserve"> The user is on the </w:t>
      </w:r>
      <w:r w:rsidR="0035620E">
        <w:rPr>
          <w:lang w:val="en-US"/>
        </w:rPr>
        <w:t>Home Screen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3118"/>
        <w:gridCol w:w="1843"/>
        <w:gridCol w:w="986"/>
      </w:tblGrid>
      <w:tr w:rsidR="006E0DDB" w14:paraId="2FF702CB" w14:textId="77777777" w:rsidTr="006E0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7759720" w14:textId="2A1FB93E" w:rsidR="006E0DDB" w:rsidRPr="006E0DDB" w:rsidRDefault="006E0DDB">
            <w:pPr>
              <w:rPr>
                <w:b w:val="0"/>
                <w:bCs w:val="0"/>
              </w:rPr>
            </w:pPr>
            <w:r w:rsidRPr="006E0DDB">
              <w:rPr>
                <w:b w:val="0"/>
                <w:bCs w:val="0"/>
              </w:rPr>
              <w:t>Step #</w:t>
            </w:r>
          </w:p>
        </w:tc>
        <w:tc>
          <w:tcPr>
            <w:tcW w:w="2835" w:type="dxa"/>
          </w:tcPr>
          <w:p w14:paraId="653375AC" w14:textId="0855B85F" w:rsidR="006E0DDB" w:rsidRPr="006E0DDB" w:rsidRDefault="006E0D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E0DDB">
              <w:rPr>
                <w:b w:val="0"/>
                <w:bCs w:val="0"/>
              </w:rPr>
              <w:t>User action</w:t>
            </w:r>
          </w:p>
        </w:tc>
        <w:tc>
          <w:tcPr>
            <w:tcW w:w="3118" w:type="dxa"/>
          </w:tcPr>
          <w:p w14:paraId="02363988" w14:textId="6C8BE7E1" w:rsidR="006E0DDB" w:rsidRPr="006E0DDB" w:rsidRDefault="006E0D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E0DDB">
              <w:rPr>
                <w:b w:val="0"/>
                <w:bCs w:val="0"/>
              </w:rPr>
              <w:t>Expected System Response</w:t>
            </w:r>
          </w:p>
        </w:tc>
        <w:tc>
          <w:tcPr>
            <w:tcW w:w="1843" w:type="dxa"/>
          </w:tcPr>
          <w:p w14:paraId="7549B50D" w14:textId="426D257A" w:rsidR="006E0DDB" w:rsidRPr="006E0DDB" w:rsidRDefault="006E0D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E0DDB">
              <w:rPr>
                <w:b w:val="0"/>
                <w:bCs w:val="0"/>
              </w:rPr>
              <w:t>Actual Result</w:t>
            </w:r>
          </w:p>
        </w:tc>
        <w:tc>
          <w:tcPr>
            <w:tcW w:w="986" w:type="dxa"/>
          </w:tcPr>
          <w:p w14:paraId="27B398BB" w14:textId="2FA2F3FA" w:rsidR="006E0DDB" w:rsidRPr="006E0DDB" w:rsidRDefault="006E0D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E0DDB">
              <w:rPr>
                <w:b w:val="0"/>
                <w:bCs w:val="0"/>
              </w:rPr>
              <w:t>Pass/fail</w:t>
            </w:r>
          </w:p>
        </w:tc>
      </w:tr>
      <w:tr w:rsidR="006E0DDB" w:rsidRPr="0035620E" w14:paraId="21710F56" w14:textId="77777777" w:rsidTr="006E0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232FCD0" w14:textId="16403A93" w:rsidR="006E0DDB" w:rsidRPr="00673896" w:rsidRDefault="0035620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835" w:type="dxa"/>
          </w:tcPr>
          <w:p w14:paraId="691993F2" w14:textId="4E37289F" w:rsidR="006E0DDB" w:rsidRPr="0035620E" w:rsidRDefault="00356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5620E">
              <w:rPr>
                <w:lang w:val="en-US"/>
              </w:rPr>
              <w:t xml:space="preserve">Choose </w:t>
            </w:r>
            <w:r w:rsidR="00A07A94" w:rsidRPr="0035620E">
              <w:rPr>
                <w:lang w:val="en-US"/>
              </w:rPr>
              <w:t>the</w:t>
            </w:r>
            <w:r w:rsidR="00A07A94">
              <w:rPr>
                <w:lang w:val="en-US"/>
              </w:rPr>
              <w:t xml:space="preserve"> “Starting</w:t>
            </w:r>
            <w:r w:rsidRPr="0035620E">
              <w:rPr>
                <w:lang w:val="en-US"/>
              </w:rPr>
              <w:t xml:space="preserve"> Porfolio</w:t>
            </w:r>
            <w:r w:rsidR="00A07A94">
              <w:rPr>
                <w:lang w:val="en-US"/>
              </w:rPr>
              <w:t>”</w:t>
            </w:r>
            <w:r w:rsidRPr="0035620E">
              <w:rPr>
                <w:lang w:val="en-US"/>
              </w:rPr>
              <w:t xml:space="preserve"> </w:t>
            </w:r>
            <w:r>
              <w:rPr>
                <w:lang w:val="en-US"/>
              </w:rPr>
              <w:t>in the drop down</w:t>
            </w:r>
          </w:p>
        </w:tc>
        <w:tc>
          <w:tcPr>
            <w:tcW w:w="3118" w:type="dxa"/>
          </w:tcPr>
          <w:p w14:paraId="154DA9B2" w14:textId="0511B12E" w:rsidR="006E0DDB" w:rsidRPr="0035620E" w:rsidRDefault="00356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selection is displayed clearly in the field</w:t>
            </w:r>
          </w:p>
        </w:tc>
        <w:tc>
          <w:tcPr>
            <w:tcW w:w="1843" w:type="dxa"/>
          </w:tcPr>
          <w:p w14:paraId="5F73D207" w14:textId="3F61AACE" w:rsidR="006E0DDB" w:rsidRPr="0035620E" w:rsidRDefault="00A07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986" w:type="dxa"/>
          </w:tcPr>
          <w:p w14:paraId="794D3181" w14:textId="7F4D49D1" w:rsidR="006E0DDB" w:rsidRPr="0035620E" w:rsidRDefault="00A07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6E0DDB" w:rsidRPr="0035620E" w14:paraId="308A87F1" w14:textId="77777777" w:rsidTr="006E0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9661842" w14:textId="12C6EFE8" w:rsidR="006E0DDB" w:rsidRPr="0035620E" w:rsidRDefault="0035620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</w:tcPr>
          <w:p w14:paraId="2CBD506E" w14:textId="0C4B0903" w:rsidR="006E0DDB" w:rsidRPr="0035620E" w:rsidRDefault="00356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Click “Stock Market” from the navigation sidebar</w:t>
            </w:r>
          </w:p>
        </w:tc>
        <w:tc>
          <w:tcPr>
            <w:tcW w:w="3118" w:type="dxa"/>
          </w:tcPr>
          <w:p w14:paraId="75C34521" w14:textId="3D85B026" w:rsidR="006E0DDB" w:rsidRPr="0035620E" w:rsidRDefault="00356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The screen is changed to the Stock Market view </w:t>
            </w:r>
          </w:p>
        </w:tc>
        <w:tc>
          <w:tcPr>
            <w:tcW w:w="1843" w:type="dxa"/>
          </w:tcPr>
          <w:p w14:paraId="5F3FF387" w14:textId="0F67C1DA" w:rsidR="006E0DDB" w:rsidRPr="0035620E" w:rsidRDefault="00A07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986" w:type="dxa"/>
          </w:tcPr>
          <w:p w14:paraId="336E7BA7" w14:textId="590E77E9" w:rsidR="006E0DDB" w:rsidRPr="0035620E" w:rsidRDefault="00A07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6E0DDB" w:rsidRPr="0035620E" w14:paraId="154EDC58" w14:textId="77777777" w:rsidTr="006E0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D8DECF6" w14:textId="4CC38768" w:rsidR="006E0DDB" w:rsidRPr="0035620E" w:rsidRDefault="0035620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35" w:type="dxa"/>
          </w:tcPr>
          <w:p w14:paraId="58C86CFC" w14:textId="58839566" w:rsidR="006E0DDB" w:rsidRPr="0035620E" w:rsidRDefault="00356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Choose “TSLA” from the buy stock drop down</w:t>
            </w:r>
          </w:p>
        </w:tc>
        <w:tc>
          <w:tcPr>
            <w:tcW w:w="3118" w:type="dxa"/>
          </w:tcPr>
          <w:p w14:paraId="1C09F4AA" w14:textId="78F87856" w:rsidR="006E0DDB" w:rsidRPr="0035620E" w:rsidRDefault="00356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selection is displayed clearly in the field</w:t>
            </w:r>
          </w:p>
        </w:tc>
        <w:tc>
          <w:tcPr>
            <w:tcW w:w="1843" w:type="dxa"/>
          </w:tcPr>
          <w:p w14:paraId="44FBCD90" w14:textId="3E330A86" w:rsidR="006E0DDB" w:rsidRPr="0035620E" w:rsidRDefault="00A07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986" w:type="dxa"/>
          </w:tcPr>
          <w:p w14:paraId="0B09E2CF" w14:textId="0B90F729" w:rsidR="006E0DDB" w:rsidRPr="0035620E" w:rsidRDefault="00A07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6E0DDB" w:rsidRPr="0035620E" w14:paraId="2107FF24" w14:textId="77777777" w:rsidTr="006E0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D67D7D7" w14:textId="5E0FFE0B" w:rsidR="006E0DDB" w:rsidRPr="0035620E" w:rsidRDefault="0035620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835" w:type="dxa"/>
          </w:tcPr>
          <w:p w14:paraId="63D00B99" w14:textId="2E292BE0" w:rsidR="006E0DDB" w:rsidRPr="0035620E" w:rsidRDefault="00356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Enter 1 share in the shares input using the arrows on the side.</w:t>
            </w:r>
          </w:p>
        </w:tc>
        <w:tc>
          <w:tcPr>
            <w:tcW w:w="3118" w:type="dxa"/>
          </w:tcPr>
          <w:p w14:paraId="3F59EB23" w14:textId="4BB6A98B" w:rsidR="006E0DDB" w:rsidRPr="0035620E" w:rsidRDefault="00356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selection is showed and the “Buy Stock” is clickable</w:t>
            </w:r>
          </w:p>
        </w:tc>
        <w:tc>
          <w:tcPr>
            <w:tcW w:w="1843" w:type="dxa"/>
          </w:tcPr>
          <w:p w14:paraId="779E6F89" w14:textId="676CAF4D" w:rsidR="006E0DDB" w:rsidRPr="0035620E" w:rsidRDefault="00A07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986" w:type="dxa"/>
          </w:tcPr>
          <w:p w14:paraId="1429C219" w14:textId="275AA51C" w:rsidR="006E0DDB" w:rsidRPr="0035620E" w:rsidRDefault="00A07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6E0DDB" w:rsidRPr="0035620E" w14:paraId="6C3278AA" w14:textId="77777777" w:rsidTr="006E0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AD3DB8C" w14:textId="387AFE03" w:rsidR="006E0DDB" w:rsidRPr="0035620E" w:rsidRDefault="0035620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35" w:type="dxa"/>
          </w:tcPr>
          <w:p w14:paraId="3C9A7109" w14:textId="0ED80A83" w:rsidR="006E0DDB" w:rsidRPr="0035620E" w:rsidRDefault="00356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Click the “Buy Stock” button</w:t>
            </w:r>
          </w:p>
        </w:tc>
        <w:tc>
          <w:tcPr>
            <w:tcW w:w="3118" w:type="dxa"/>
          </w:tcPr>
          <w:p w14:paraId="0BEF44AF" w14:textId="27FA8F11" w:rsidR="006E0DDB" w:rsidRPr="0035620E" w:rsidRDefault="00356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 “Transaction Completed” message is shown</w:t>
            </w:r>
            <w:r w:rsidR="00A07A94">
              <w:rPr>
                <w:lang w:val="en-US"/>
              </w:rPr>
              <w:t xml:space="preserve"> and the balance is lowered with 100</w:t>
            </w:r>
          </w:p>
        </w:tc>
        <w:tc>
          <w:tcPr>
            <w:tcW w:w="1843" w:type="dxa"/>
          </w:tcPr>
          <w:p w14:paraId="752A9BF4" w14:textId="64152625" w:rsidR="006E0DDB" w:rsidRPr="0035620E" w:rsidRDefault="00A07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986" w:type="dxa"/>
          </w:tcPr>
          <w:p w14:paraId="7EADCA2F" w14:textId="095635C2" w:rsidR="006E0DDB" w:rsidRPr="0035620E" w:rsidRDefault="00A07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6E0DDB" w:rsidRPr="0035620E" w14:paraId="45AA4F43" w14:textId="77777777" w:rsidTr="006E0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048D4CA" w14:textId="045BF781" w:rsidR="006E0DDB" w:rsidRPr="0035620E" w:rsidRDefault="0035620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835" w:type="dxa"/>
          </w:tcPr>
          <w:p w14:paraId="25180B79" w14:textId="362A28A6" w:rsidR="006E0DDB" w:rsidRPr="0035620E" w:rsidRDefault="00356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Verification: Navigate to the “Watch Portfolio” view.</w:t>
            </w:r>
          </w:p>
        </w:tc>
        <w:tc>
          <w:tcPr>
            <w:tcW w:w="3118" w:type="dxa"/>
          </w:tcPr>
          <w:p w14:paraId="267CDC61" w14:textId="60287D2D" w:rsidR="006E0DDB" w:rsidRPr="0035620E" w:rsidRDefault="00356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“TSLA” appears as an OwnedStock </w:t>
            </w:r>
          </w:p>
        </w:tc>
        <w:tc>
          <w:tcPr>
            <w:tcW w:w="1843" w:type="dxa"/>
          </w:tcPr>
          <w:p w14:paraId="1F1F2A4A" w14:textId="00535322" w:rsidR="006E0DDB" w:rsidRPr="0035620E" w:rsidRDefault="00A07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986" w:type="dxa"/>
          </w:tcPr>
          <w:p w14:paraId="09A62371" w14:textId="52A08E0E" w:rsidR="006E0DDB" w:rsidRPr="0035620E" w:rsidRDefault="00A07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</w:tbl>
    <w:p w14:paraId="1ACF8873" w14:textId="77777777" w:rsidR="00212426" w:rsidRPr="0035620E" w:rsidRDefault="00212426">
      <w:pPr>
        <w:rPr>
          <w:lang w:val="en-US"/>
        </w:rPr>
      </w:pPr>
    </w:p>
    <w:p w14:paraId="49365EB4" w14:textId="77777777" w:rsidR="00A07A94" w:rsidRDefault="00A07A9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A5D3637" w14:textId="524F59D7" w:rsidR="00A07A94" w:rsidRDefault="00A07A94" w:rsidP="00A07A9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Scenario Test Case</w:t>
      </w:r>
      <w:r w:rsidRPr="00673896">
        <w:rPr>
          <w:b/>
          <w:bCs/>
          <w:lang w:val="en-US"/>
        </w:rPr>
        <w:t xml:space="preserve">: </w:t>
      </w:r>
      <w:r>
        <w:rPr>
          <w:lang w:val="en-US"/>
        </w:rPr>
        <w:t>Sell owned</w:t>
      </w:r>
      <w:r w:rsidRPr="00673896">
        <w:rPr>
          <w:lang w:val="en-US"/>
        </w:rPr>
        <w:t xml:space="preserve"> stock </w:t>
      </w:r>
    </w:p>
    <w:p w14:paraId="74F5C9D3" w14:textId="73583B59" w:rsidR="00A07A94" w:rsidRPr="00A07A94" w:rsidRDefault="00A07A94" w:rsidP="00A07A94">
      <w:pPr>
        <w:rPr>
          <w:b/>
          <w:bCs/>
          <w:lang w:val="en-US"/>
        </w:rPr>
      </w:pPr>
      <w:r w:rsidRPr="00A07A94">
        <w:rPr>
          <w:b/>
          <w:bCs/>
          <w:lang w:val="en-US"/>
        </w:rPr>
        <w:t xml:space="preserve">Test ID: </w:t>
      </w:r>
      <w:r>
        <w:rPr>
          <w:lang w:val="en-US"/>
        </w:rPr>
        <w:t>S</w:t>
      </w:r>
      <w:r w:rsidRPr="00A07A94">
        <w:rPr>
          <w:lang w:val="en-US"/>
        </w:rPr>
        <w:t>S-01-A</w:t>
      </w:r>
    </w:p>
    <w:p w14:paraId="144C886F" w14:textId="09E13B16" w:rsidR="00A07A94" w:rsidRDefault="00A07A94" w:rsidP="00A07A94">
      <w:pPr>
        <w:rPr>
          <w:b/>
          <w:bCs/>
          <w:lang w:val="en-US"/>
        </w:rPr>
      </w:pPr>
      <w:r w:rsidRPr="00673896">
        <w:rPr>
          <w:b/>
          <w:bCs/>
          <w:lang w:val="en-US"/>
        </w:rPr>
        <w:t xml:space="preserve">Use Case Referenc: </w:t>
      </w:r>
      <w:r w:rsidRPr="00673896">
        <w:rPr>
          <w:lang w:val="en-US"/>
        </w:rPr>
        <w:t>UC-0</w:t>
      </w:r>
      <w:r>
        <w:rPr>
          <w:lang w:val="en-US"/>
        </w:rPr>
        <w:t>6</w:t>
      </w:r>
      <w:r w:rsidRPr="00673896">
        <w:rPr>
          <w:lang w:val="en-US"/>
        </w:rPr>
        <w:t xml:space="preserve"> </w:t>
      </w:r>
      <w:r>
        <w:rPr>
          <w:lang w:val="en-US"/>
        </w:rPr>
        <w:t>Sell owned</w:t>
      </w:r>
      <w:r w:rsidRPr="00673896">
        <w:rPr>
          <w:lang w:val="en-US"/>
        </w:rPr>
        <w:t xml:space="preserve"> Stock</w:t>
      </w:r>
    </w:p>
    <w:p w14:paraId="571AC9A3" w14:textId="77777777" w:rsidR="00A07A94" w:rsidRPr="00A07A94" w:rsidRDefault="00A07A94" w:rsidP="00A07A94">
      <w:pPr>
        <w:rPr>
          <w:b/>
          <w:bCs/>
          <w:lang w:val="en-US"/>
        </w:rPr>
      </w:pPr>
      <w:r w:rsidRPr="00A07A94">
        <w:rPr>
          <w:b/>
          <w:bCs/>
          <w:lang w:val="en-US"/>
        </w:rPr>
        <w:t xml:space="preserve">Persona: </w:t>
      </w:r>
      <w:r w:rsidRPr="00A07A94">
        <w:rPr>
          <w:lang w:val="en-US"/>
        </w:rPr>
        <w:t>Player</w:t>
      </w:r>
    </w:p>
    <w:p w14:paraId="39B65EB6" w14:textId="77777777" w:rsidR="00A07A94" w:rsidRPr="0035620E" w:rsidRDefault="00A07A94" w:rsidP="00A07A94">
      <w:pPr>
        <w:rPr>
          <w:lang w:val="en-US"/>
        </w:rPr>
      </w:pPr>
      <w:r w:rsidRPr="0035620E">
        <w:rPr>
          <w:b/>
          <w:bCs/>
          <w:lang w:val="en-US"/>
        </w:rPr>
        <w:t>System state</w:t>
      </w:r>
      <w:r w:rsidRPr="0035620E">
        <w:rPr>
          <w:lang w:val="en-US"/>
        </w:rPr>
        <w:t xml:space="preserve">: The application is running and the testdata is </w:t>
      </w:r>
      <w:r>
        <w:rPr>
          <w:lang w:val="en-US"/>
        </w:rPr>
        <w:t>accessible</w:t>
      </w:r>
    </w:p>
    <w:p w14:paraId="245C468F" w14:textId="45B4984E" w:rsidR="00A07A94" w:rsidRPr="0035620E" w:rsidRDefault="00A07A94" w:rsidP="00A07A94">
      <w:pPr>
        <w:rPr>
          <w:lang w:val="en-US"/>
        </w:rPr>
      </w:pPr>
      <w:r w:rsidRPr="0035620E">
        <w:rPr>
          <w:b/>
          <w:bCs/>
          <w:lang w:val="en-US"/>
        </w:rPr>
        <w:t>Data State</w:t>
      </w:r>
      <w:r w:rsidRPr="0035620E">
        <w:rPr>
          <w:lang w:val="en-US"/>
        </w:rPr>
        <w:t xml:space="preserve">: </w:t>
      </w:r>
      <w:r>
        <w:rPr>
          <w:lang w:val="en-US"/>
        </w:rPr>
        <w:t xml:space="preserve">exactly 1 </w:t>
      </w:r>
      <w:r w:rsidRPr="0035620E">
        <w:rPr>
          <w:lang w:val="en-US"/>
        </w:rPr>
        <w:t>OwnedStocks for 'TSLA' in portfolio 'StartingPortfolio'</w:t>
      </w:r>
      <w:r w:rsidR="000F0320">
        <w:rPr>
          <w:lang w:val="en-US"/>
        </w:rPr>
        <w:t>.</w:t>
      </w:r>
      <w:r w:rsidRPr="0035620E">
        <w:rPr>
          <w:lang w:val="en-US"/>
        </w:rPr>
        <w:t xml:space="preserve"> </w:t>
      </w:r>
      <w:r w:rsidR="000F0320">
        <w:rPr>
          <w:lang w:val="en-US"/>
        </w:rPr>
        <w:t>I</w:t>
      </w:r>
      <w:r w:rsidRPr="0035620E">
        <w:rPr>
          <w:lang w:val="en-US"/>
        </w:rPr>
        <w:t>f not</w:t>
      </w:r>
      <w:r>
        <w:rPr>
          <w:lang w:val="en-US"/>
        </w:rPr>
        <w:t xml:space="preserve"> reset then</w:t>
      </w:r>
      <w:r w:rsidRPr="0035620E">
        <w:rPr>
          <w:lang w:val="en-US"/>
        </w:rPr>
        <w:t xml:space="preserve"> </w:t>
      </w:r>
      <w:r>
        <w:rPr>
          <w:lang w:val="en-US"/>
        </w:rPr>
        <w:t>Buy 1 share of “TSLA”</w:t>
      </w:r>
      <w:r w:rsidRPr="0035620E">
        <w:rPr>
          <w:lang w:val="en-US"/>
        </w:rPr>
        <w:t>.</w:t>
      </w:r>
    </w:p>
    <w:p w14:paraId="030B98A5" w14:textId="77777777" w:rsidR="00A07A94" w:rsidRPr="0035620E" w:rsidRDefault="00A07A94" w:rsidP="00A07A94">
      <w:pPr>
        <w:rPr>
          <w:lang w:val="en-US"/>
        </w:rPr>
      </w:pPr>
      <w:r w:rsidRPr="0035620E">
        <w:rPr>
          <w:b/>
          <w:bCs/>
          <w:lang w:val="en-US"/>
        </w:rPr>
        <w:t>Acess:</w:t>
      </w:r>
      <w:r w:rsidRPr="0035620E">
        <w:rPr>
          <w:lang w:val="en-US"/>
        </w:rPr>
        <w:t xml:space="preserve"> The user is on the </w:t>
      </w:r>
      <w:r>
        <w:rPr>
          <w:lang w:val="en-US"/>
        </w:rPr>
        <w:t>Home Screen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3118"/>
        <w:gridCol w:w="1843"/>
        <w:gridCol w:w="986"/>
      </w:tblGrid>
      <w:tr w:rsidR="00A07A94" w14:paraId="56E66B57" w14:textId="77777777" w:rsidTr="00E4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EEBAA5C" w14:textId="77777777" w:rsidR="00A07A94" w:rsidRPr="006E0DDB" w:rsidRDefault="00A07A94" w:rsidP="00E4158C">
            <w:pPr>
              <w:rPr>
                <w:b w:val="0"/>
                <w:bCs w:val="0"/>
              </w:rPr>
            </w:pPr>
            <w:r w:rsidRPr="006E0DDB">
              <w:rPr>
                <w:b w:val="0"/>
                <w:bCs w:val="0"/>
              </w:rPr>
              <w:t>Step #</w:t>
            </w:r>
          </w:p>
        </w:tc>
        <w:tc>
          <w:tcPr>
            <w:tcW w:w="2835" w:type="dxa"/>
          </w:tcPr>
          <w:p w14:paraId="61F38302" w14:textId="77777777" w:rsidR="00A07A94" w:rsidRPr="006E0DDB" w:rsidRDefault="00A07A94" w:rsidP="00E415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E0DDB">
              <w:rPr>
                <w:b w:val="0"/>
                <w:bCs w:val="0"/>
              </w:rPr>
              <w:t>User action</w:t>
            </w:r>
          </w:p>
        </w:tc>
        <w:tc>
          <w:tcPr>
            <w:tcW w:w="3118" w:type="dxa"/>
          </w:tcPr>
          <w:p w14:paraId="55F5D0BF" w14:textId="77777777" w:rsidR="00A07A94" w:rsidRPr="006E0DDB" w:rsidRDefault="00A07A94" w:rsidP="00E415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E0DDB">
              <w:rPr>
                <w:b w:val="0"/>
                <w:bCs w:val="0"/>
              </w:rPr>
              <w:t>Expected System Response</w:t>
            </w:r>
          </w:p>
        </w:tc>
        <w:tc>
          <w:tcPr>
            <w:tcW w:w="1843" w:type="dxa"/>
          </w:tcPr>
          <w:p w14:paraId="5256143D" w14:textId="77777777" w:rsidR="00A07A94" w:rsidRPr="006E0DDB" w:rsidRDefault="00A07A94" w:rsidP="00E415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E0DDB">
              <w:rPr>
                <w:b w:val="0"/>
                <w:bCs w:val="0"/>
              </w:rPr>
              <w:t>Actual Result</w:t>
            </w:r>
          </w:p>
        </w:tc>
        <w:tc>
          <w:tcPr>
            <w:tcW w:w="986" w:type="dxa"/>
          </w:tcPr>
          <w:p w14:paraId="4B5354BB" w14:textId="77777777" w:rsidR="00A07A94" w:rsidRPr="006E0DDB" w:rsidRDefault="00A07A94" w:rsidP="00E415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E0DDB">
              <w:rPr>
                <w:b w:val="0"/>
                <w:bCs w:val="0"/>
              </w:rPr>
              <w:t>Pass/fail</w:t>
            </w:r>
          </w:p>
        </w:tc>
      </w:tr>
      <w:tr w:rsidR="00A07A94" w:rsidRPr="0035620E" w14:paraId="74B7E012" w14:textId="77777777" w:rsidTr="00E4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0B0C78A" w14:textId="77777777" w:rsidR="00A07A94" w:rsidRPr="00673896" w:rsidRDefault="00A07A94" w:rsidP="00E4158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835" w:type="dxa"/>
          </w:tcPr>
          <w:p w14:paraId="78E3D84A" w14:textId="77777777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5620E">
              <w:rPr>
                <w:lang w:val="en-US"/>
              </w:rPr>
              <w:t xml:space="preserve">Choose the ”Starting Porfolio” </w:t>
            </w:r>
            <w:r>
              <w:rPr>
                <w:lang w:val="en-US"/>
              </w:rPr>
              <w:t>in the drop down</w:t>
            </w:r>
          </w:p>
        </w:tc>
        <w:tc>
          <w:tcPr>
            <w:tcW w:w="3118" w:type="dxa"/>
          </w:tcPr>
          <w:p w14:paraId="57ED82F2" w14:textId="77777777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selection is displayed clearly in the field</w:t>
            </w:r>
          </w:p>
        </w:tc>
        <w:tc>
          <w:tcPr>
            <w:tcW w:w="1843" w:type="dxa"/>
          </w:tcPr>
          <w:p w14:paraId="4DC565B0" w14:textId="70C2A83E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986" w:type="dxa"/>
          </w:tcPr>
          <w:p w14:paraId="28DB00BB" w14:textId="256A811C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A07A94" w:rsidRPr="0035620E" w14:paraId="7B0B71EF" w14:textId="77777777" w:rsidTr="00E4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D1C0015" w14:textId="77777777" w:rsidR="00A07A94" w:rsidRPr="0035620E" w:rsidRDefault="00A07A94" w:rsidP="00E4158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</w:tcPr>
          <w:p w14:paraId="463C150C" w14:textId="77777777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Click “Stock Market” from the navigation sidebar</w:t>
            </w:r>
          </w:p>
        </w:tc>
        <w:tc>
          <w:tcPr>
            <w:tcW w:w="3118" w:type="dxa"/>
          </w:tcPr>
          <w:p w14:paraId="0A004B06" w14:textId="77777777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The screen is changed to the Stock Market view </w:t>
            </w:r>
          </w:p>
        </w:tc>
        <w:tc>
          <w:tcPr>
            <w:tcW w:w="1843" w:type="dxa"/>
          </w:tcPr>
          <w:p w14:paraId="484ADA9A" w14:textId="744D4630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986" w:type="dxa"/>
          </w:tcPr>
          <w:p w14:paraId="7AB13356" w14:textId="1D589722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A07A94" w:rsidRPr="0035620E" w14:paraId="1E060533" w14:textId="77777777" w:rsidTr="00E4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11EDC3B" w14:textId="77777777" w:rsidR="00A07A94" w:rsidRPr="0035620E" w:rsidRDefault="00A07A94" w:rsidP="00E4158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35" w:type="dxa"/>
          </w:tcPr>
          <w:p w14:paraId="17F38765" w14:textId="6E42A416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Choose “TSLA” from the </w:t>
            </w:r>
            <w:r>
              <w:rPr>
                <w:lang w:val="en-US"/>
              </w:rPr>
              <w:t>sell</w:t>
            </w:r>
            <w:r>
              <w:rPr>
                <w:lang w:val="en-US"/>
              </w:rPr>
              <w:t xml:space="preserve"> stock drop down</w:t>
            </w:r>
          </w:p>
        </w:tc>
        <w:tc>
          <w:tcPr>
            <w:tcW w:w="3118" w:type="dxa"/>
          </w:tcPr>
          <w:p w14:paraId="749DFDDD" w14:textId="77777777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selection is displayed clearly in the field</w:t>
            </w:r>
          </w:p>
        </w:tc>
        <w:tc>
          <w:tcPr>
            <w:tcW w:w="1843" w:type="dxa"/>
          </w:tcPr>
          <w:p w14:paraId="6C20FA43" w14:textId="2EBB532D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986" w:type="dxa"/>
          </w:tcPr>
          <w:p w14:paraId="482DBF05" w14:textId="3C3A0F90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A07A94" w:rsidRPr="0035620E" w14:paraId="6A36C642" w14:textId="77777777" w:rsidTr="00E4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8023BF5" w14:textId="77777777" w:rsidR="00A07A94" w:rsidRPr="0035620E" w:rsidRDefault="00A07A94" w:rsidP="00E4158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835" w:type="dxa"/>
          </w:tcPr>
          <w:p w14:paraId="38C31C51" w14:textId="77777777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Enter 1 share in the shares input using the arrows on the side.</w:t>
            </w:r>
          </w:p>
        </w:tc>
        <w:tc>
          <w:tcPr>
            <w:tcW w:w="3118" w:type="dxa"/>
          </w:tcPr>
          <w:p w14:paraId="30222200" w14:textId="77777777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selection is showed and the “Buy Stock” is clickable</w:t>
            </w:r>
          </w:p>
        </w:tc>
        <w:tc>
          <w:tcPr>
            <w:tcW w:w="1843" w:type="dxa"/>
          </w:tcPr>
          <w:p w14:paraId="287F13EC" w14:textId="1DEB4A85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986" w:type="dxa"/>
          </w:tcPr>
          <w:p w14:paraId="2E2C07DF" w14:textId="308BED88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A07A94" w:rsidRPr="0035620E" w14:paraId="3DF060EA" w14:textId="77777777" w:rsidTr="00E4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260C06C" w14:textId="77777777" w:rsidR="00A07A94" w:rsidRPr="0035620E" w:rsidRDefault="00A07A94" w:rsidP="00E4158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35" w:type="dxa"/>
          </w:tcPr>
          <w:p w14:paraId="64C2BF08" w14:textId="1E0548F4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Click the </w:t>
            </w:r>
            <w:r>
              <w:rPr>
                <w:lang w:val="en-US"/>
              </w:rPr>
              <w:t>“Sell</w:t>
            </w:r>
            <w:r>
              <w:rPr>
                <w:lang w:val="en-US"/>
              </w:rPr>
              <w:t xml:space="preserve"> Stock” button</w:t>
            </w:r>
          </w:p>
        </w:tc>
        <w:tc>
          <w:tcPr>
            <w:tcW w:w="3118" w:type="dxa"/>
          </w:tcPr>
          <w:p w14:paraId="1E2780E8" w14:textId="733BCD4F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 “Transaction Completed” message is shown</w:t>
            </w:r>
            <w:r>
              <w:rPr>
                <w:lang w:val="en-US"/>
              </w:rPr>
              <w:t xml:space="preserve"> and the balance is increased with 100</w:t>
            </w:r>
          </w:p>
        </w:tc>
        <w:tc>
          <w:tcPr>
            <w:tcW w:w="1843" w:type="dxa"/>
          </w:tcPr>
          <w:p w14:paraId="6C890671" w14:textId="3E99DE11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986" w:type="dxa"/>
          </w:tcPr>
          <w:p w14:paraId="5FC905CD" w14:textId="06737687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A07A94" w:rsidRPr="0035620E" w14:paraId="7EF5B61D" w14:textId="77777777" w:rsidTr="00E4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9C2C9DF" w14:textId="77777777" w:rsidR="00A07A94" w:rsidRPr="0035620E" w:rsidRDefault="00A07A94" w:rsidP="00E4158C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835" w:type="dxa"/>
          </w:tcPr>
          <w:p w14:paraId="50C75A2F" w14:textId="77777777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Verification: Navigate to the “Watch Portfolio” view.</w:t>
            </w:r>
          </w:p>
        </w:tc>
        <w:tc>
          <w:tcPr>
            <w:tcW w:w="3118" w:type="dxa"/>
          </w:tcPr>
          <w:p w14:paraId="0ADBA5AD" w14:textId="2D61C220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“TSLA” </w:t>
            </w:r>
            <w:r>
              <w:rPr>
                <w:lang w:val="en-US"/>
              </w:rPr>
              <w:t>is not present in the owned stock</w:t>
            </w:r>
          </w:p>
        </w:tc>
        <w:tc>
          <w:tcPr>
            <w:tcW w:w="1843" w:type="dxa"/>
          </w:tcPr>
          <w:p w14:paraId="276FA734" w14:textId="678E19F2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986" w:type="dxa"/>
          </w:tcPr>
          <w:p w14:paraId="016E4911" w14:textId="32913F9F" w:rsidR="00A07A94" w:rsidRPr="0035620E" w:rsidRDefault="00A07A94" w:rsidP="00E4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</w:tbl>
    <w:p w14:paraId="1334A542" w14:textId="77777777" w:rsidR="006E0DDB" w:rsidRPr="00A07A94" w:rsidRDefault="006E0DDB">
      <w:pPr>
        <w:rPr>
          <w:lang w:val="en-US"/>
        </w:rPr>
      </w:pPr>
    </w:p>
    <w:sectPr w:rsidR="006E0DDB" w:rsidRPr="00A07A9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DB"/>
    <w:rsid w:val="00024A1E"/>
    <w:rsid w:val="000F0320"/>
    <w:rsid w:val="00212426"/>
    <w:rsid w:val="0035620E"/>
    <w:rsid w:val="00673896"/>
    <w:rsid w:val="006E0DDB"/>
    <w:rsid w:val="007152F8"/>
    <w:rsid w:val="00A0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3AFCB"/>
  <w15:chartTrackingRefBased/>
  <w15:docId w15:val="{871EBF6B-577B-488E-91FE-B336179F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A94"/>
  </w:style>
  <w:style w:type="paragraph" w:styleId="Heading1">
    <w:name w:val="heading 1"/>
    <w:basedOn w:val="Normal"/>
    <w:next w:val="Normal"/>
    <w:link w:val="Heading1Char"/>
    <w:uiPriority w:val="9"/>
    <w:qFormat/>
    <w:rsid w:val="006E0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D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0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E0D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317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Kloster (362000)</dc:creator>
  <cp:keywords/>
  <dc:description/>
  <cp:lastModifiedBy>Søren Kloster (362000)</cp:lastModifiedBy>
  <cp:revision>2</cp:revision>
  <dcterms:created xsi:type="dcterms:W3CDTF">2026-04-27T08:50:00Z</dcterms:created>
  <dcterms:modified xsi:type="dcterms:W3CDTF">2026-04-27T09:28:00Z</dcterms:modified>
</cp:coreProperties>
</file>