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Havel und Hof Hausverwaltung GmbH</w:t>
        <w:br/>
        <w:t>Sachbearbeiterin Noura Selim, Berlin</w:t>
        <w:br/>
        <w:t>verwaltung@havelhof.example</w:t>
      </w:r>
    </w:p>
    <w:p>
      <w:r>
        <w:t>Gemeinschaft der Wohnungseigentümer Lindenhof 18</w:t>
        <w:br/>
        <w:t>Lindenhof 18, Berlin</w:t>
      </w:r>
    </w:p>
    <w:p>
      <w:pPr>
        <w:pStyle w:val="Title"/>
      </w:pPr>
      <w:r>
        <w:t>Jahresabrechnung 2025 Fassung vom 6 September</w:t>
      </w:r>
    </w:p>
    <w:p>
      <w:r>
        <w:t>06.09.2026</w:t>
      </w:r>
    </w:p>
    <w:p>
      <w:r>
        <w:t>1. Zahlungen und Konten</w:t>
      </w:r>
    </w:p>
    <w:p>
      <w:r>
        <w:t>Das Betriebskonto beginnt mit 3.000 EUR. Im Jahr 2025 gingen 31.680 EUR Hausgeld ein. Die Ausgaben für das Gebäude und die Verwaltung betragen 24.360 EUR; auf das Rücklagenkonto wurden 7.920 EUR überwiesen. Der Schlussbestand auf dem Betriebskonto beträgt 2.400 EUR. Die Rücklage stieg von 40.000 EUR durch Beiträge von 7.920 EUR und Zinsen von 80 EUR auf 48.000 EUR.</w:t>
      </w:r>
    </w:p>
    <w:p>
      <w:r>
        <w:t>2. Kostenverteilung</w:t>
      </w:r>
    </w:p>
    <w:p>
      <w:r>
        <w:t>Die 24.360 EUR werden nach 1.000 Miteigentumsanteilen verteilt. Die Vorschusszahlungen werden nach dem Export der Buchhaltung gegengerechnet. Der Export setzt bei Wohnung 4 für laufende Kosten 2.640 EUR statt des Jahresplanwerts ein. Die Liste weist deshalb Nachzahlungen von zusammen 600 EUR aus. Rücklagenbeiträge werden in diesem Abschnitt nicht als Gebäudekosten mitverteilt.</w:t>
      </w:r>
    </w:p>
    <w:p>
      <w:r>
        <w:t>3. Stand der Unterlagen</w:t>
      </w:r>
    </w:p>
    <w:p>
      <w:r>
        <w:t>Die Dachreparatur wurde im Mai vom Betriebskonto bezahlt. Eine Entnahme aus der Rücklage ist nicht gebucht. Der Hausmeister hat die Tätigkeitsnachweise noch nicht nachgereicht. Diese Fassung wurde von der Sachbearbeitung erstellt und dem Beirat zur Prüfung überlassen; eine Beschlussfassung liegt noch nicht vor.</w:t>
      </w:r>
    </w:p>
    <w:p>
      <w:r>
        <w:t>Noura Selim</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Jahresabrechnung 2025 Fassung vom 6 September</dc:title>
  <dc:subject/>
  <dc:creator>Havel und Hof Hausverwaltung GmbH
Sachbearbeiterin Noura Selim, Berlin
verwaltung@havelhof.example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