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Dicht und Gut Bauhandwerk</w:t>
        <w:br/>
        <w:t>angebot@dichtgut.example</w:t>
      </w:r>
    </w:p>
    <w:p>
      <w:r>
        <w:t>Gemeinschaft der Wohnungseigentümer Sonnenwinkel 12</w:t>
        <w:br/>
        <w:t>Sonnenwinkel 12, Berlin</w:t>
      </w:r>
    </w:p>
    <w:p>
      <w:pPr>
        <w:pStyle w:val="Title"/>
      </w:pPr>
      <w:r>
        <w:t>Angebot Abdichtung gemeinschaftlicher Anschlussfuge</w:t>
      </w:r>
    </w:p>
    <w:p>
      <w:r>
        <w:t>19.09.2026</w:t>
      </w:r>
    </w:p>
    <w:p>
      <w:r>
        <w:t>Wir bieten die fachgerechte Abdichtung der zugänglichen Anschlussfuge im gemeinschaftlichen Installationsbereich zwischen den Wohnungen 4 und 5 für 450 EUR netto zuzüglich 85,50 EUR Umsatzsteuer, insgesamt 535,50 EUR brutto, an. Die Arbeiten sollen nach Abstimmung mit dem Schädlingsfachbetrieb erfolgen. Eine Öffnung weiterer Bauteile ist nicht umfasst.</w:t>
      </w:r>
    </w:p>
    <w:p>
      <w:r>
        <w:t>Die Abdichtung ist eine bauliche Maßnahme und kein Ersatz für die erforderlichen Kontrollen. Wir bestätigen weder eine bestimmte Herkunft des Befalls noch, dass diese einzelne Fuge dessen Ausbreitungsweg war. Der angebotene Termin ist der 06.10.2026 ab 9 Uhr. Für Arbeiten innerhalb der Wohnungen muss der Zugang gesondert vereinbart werden.</w:t>
      </w:r>
    </w:p>
    <w:p>
      <w:r>
        <w:t>Das Angebot ist bis zum 30.09.2026 gültig. Eine Beauftragung liegt nicht vor. Mehrleistungen werden nur nach Rücksprache und zusätzlicher Freigabe ausgeführt.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 Abdichtung gemeinschaftlicher Anschlussfuge</dc:title>
  <dc:subject/>
  <dc:creator>Dicht und Gut Bauhandwerk
angebot@dichtgut.example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