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Beschluss über die Eröffnung des Insolvenzverfahrens</w:t>
      </w:r>
    </w:p>
    <w:p>
      <w:pPr>
        <w:jc w:val="left"/>
      </w:pPr>
      <w:r>
        <w:rPr>
          <w:b/>
        </w:rPr>
        <w:t>Amtsgericht Fürth — Insolvenzgericht —</w:t>
      </w:r>
    </w:p>
    <w:p>
      <w:pPr>
        <w:jc w:val="left"/>
      </w:pPr>
      <w:r>
        <w:t>Bäumenstraße 32, 90762 Fürth</w:t>
      </w:r>
    </w:p>
    <w:p>
      <w:pPr>
        <w:jc w:val="left"/>
      </w:pPr>
      <w:r>
        <w:t>Az. IN 145/26</w:t>
      </w:r>
    </w:p>
    <w:p>
      <w:pPr>
        <w:jc w:val="left"/>
      </w:pPr>
      <w:r>
        <w:t>Fürth, 01.06.2026</w:t>
      </w:r>
    </w:p>
    <w:p>
      <w:pPr>
        <w:pStyle w:val="Heading2"/>
      </w:pPr>
      <w:r>
        <w:rPr>
          <w:rFonts w:ascii="Times New Roman" w:hAnsi="Times New Roman"/>
        </w:rPr>
        <w:t>1 Beschluss</w:t>
      </w:r>
    </w:p>
    <w:p>
      <w:pPr>
        <w:jc w:val="left"/>
      </w:pPr>
      <w:r>
        <w:t xml:space="preserve">In dem Insolvenzeröffnungsverfahren über das Vermögen der </w:t>
      </w:r>
      <w:r>
        <w:rPr>
          <w:b/>
        </w:rPr>
        <w:t>Frankenletter Druck- und Medien GmbH</w:t>
      </w:r>
      <w:r>
        <w:t>, Waldstraße 41, 90763 Fürth, eingetragen im Handelsregister des Amtsgerichts Fürth unter HRB 21447, gesetzlich vertreten durch den Geschäftsführer Dieter Pflugbeil, wird auf den Eigenantrag vom 12.03.2026 das Insolvenzverfahren eröffnet.</w:t>
      </w:r>
    </w:p>
    <w:p>
      <w:pPr>
        <w:jc w:val="left"/>
      </w:pPr>
      <w:r>
        <w:t>Die Eröffnung erfolgt am 01.06.2026 um 08:00 Uhr.</w:t>
      </w:r>
    </w:p>
    <w:p>
      <w:pPr>
        <w:pStyle w:val="Heading2"/>
      </w:pPr>
      <w:r>
        <w:rPr>
          <w:rFonts w:ascii="Times New Roman" w:hAnsi="Times New Roman"/>
        </w:rPr>
        <w:t>2 Insolvenzverwalter</w:t>
      </w:r>
    </w:p>
    <w:p>
      <w:pPr>
        <w:jc w:val="left"/>
      </w:pPr>
      <w:r>
        <w:t>Zum Insolvenzverwalter wird bestellt: Rechtsanwalt Dr. Cornelius Wehrfritz, Fürther Straße 112, 90429 Nürnberg.</w:t>
      </w:r>
    </w:p>
    <w:p>
      <w:pPr>
        <w:pStyle w:val="Heading2"/>
      </w:pPr>
      <w:r>
        <w:rPr>
          <w:rFonts w:ascii="Times New Roman" w:hAnsi="Times New Roman"/>
        </w:rPr>
        <w:t>3 Gründe</w:t>
      </w:r>
    </w:p>
    <w:p>
      <w:pPr>
        <w:jc w:val="left"/>
      </w:pPr>
      <w:r>
        <w:t>Die Schuldnerin ist zahlungsunfähig und überschuldet (§§ 17, 19 InsO). Nach dem Gutachten des Sachverständigen Dr. Wehrfritz vom 18.05.2026 ist die Schuldnerin seit geraumer Zeit nicht mehr in der Lage, ihre fälligen Zahlungspflichten zu erfüllen; auf die genaue zeitliche Einordnung des Eintritts kam es für die Eröffnungsentscheidung nicht an. Die Kosten des Verfahrens sind durch die vorhandene freie Masse gedeckt.</w:t>
      </w:r>
    </w:p>
    <w:p>
      <w:pPr>
        <w:pStyle w:val="Heading2"/>
      </w:pPr>
      <w:r>
        <w:rPr>
          <w:rFonts w:ascii="Times New Roman" w:hAnsi="Times New Roman"/>
        </w:rPr>
        <w:t>4 Aufforderungen und Termine</w:t>
      </w:r>
    </w:p>
    <w:p>
      <w:pPr>
        <w:jc w:val="left"/>
      </w:pPr>
      <w:r>
        <w:t xml:space="preserve">Die Gläubiger werden aufgefordert, ihre Forderungen bis zum </w:t>
      </w:r>
      <w:r>
        <w:rPr>
          <w:b/>
        </w:rPr>
        <w:t>13.07.2026</w:t>
      </w:r>
      <w:r>
        <w:t xml:space="preserve"> schriftlich beim Insolvenzverwalter anzumelden (§ 28 Abs. 1 InsO) und ihm unverzüglich mitzuteilen, welche Sicherungsrechte sie an beweglichen Sachen oder an Rechten der Schuldnerin in Anspruch nehmen (§ 28 Abs. 2 InsO). Personen, die Verpflichtungen gegenüber der Schuldnerin haben, wird aufgegeben, nicht mehr an die Schuldnerin, sondern nur noch an den Insolvenzverwalter zu leisten (§ 28 Abs. 3 InsO).</w:t>
      </w:r>
    </w:p>
    <w:p>
      <w:pPr>
        <w:jc w:val="left"/>
      </w:pPr>
      <w:r>
        <w:t>Berichtstermin: 28.07.2026, 10:00 Uhr, Sitzungssaal 2. Prüfungstermin: 25.08.2026, 10:00 Uhr, Sitzungssaal 2.</w:t>
      </w:r>
    </w:p>
    <w:p>
      <w:pPr>
        <w:jc w:val="left"/>
      </w:pPr>
      <w:r>
        <w:t>Amtsgericht Fürth</w:t>
      </w:r>
    </w:p>
    <w:p>
      <w:pPr>
        <w:jc w:val="left"/>
      </w:pPr>
      <w:r>
        <w:t>Richterin am Amtsgericht Dr. Feuchtwanger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