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w:t>
      </w:r>
    </w:p>
    <w:p>
      <w:pPr>
        <w:jc w:val="left"/>
      </w:pPr>
      <w:r>
        <w:rPr>
          <w:b/>
        </w:rPr>
        <w:t>Amtsgericht Augsburg</w:t>
      </w:r>
      <w:r>
        <w:t xml:space="preserve"> — Insolvenzgericht — Gögginger Straße 101 · 86199 Augsburg</w:t>
      </w:r>
    </w:p>
    <w:p>
      <w:pPr>
        <w:jc w:val="left"/>
      </w:pPr>
      <w:r>
        <w:t>Geschäftsnummer: 5 IN 71/26</w:t>
      </w:r>
    </w:p>
    <w:p>
      <w:pPr>
        <w:jc w:val="left"/>
      </w:pPr>
      <w:r>
        <w:t>Augsburg, den 1. April 2026</w:t>
      </w:r>
    </w:p>
    <w:p>
      <w:pPr>
        <w:jc w:val="left"/>
      </w:pPr>
      <w:r>
        <w:t>In dem Insolvenzeröffnungsverfahren über das Vermögen der Lechtal Spedition und Logistik GmbH, Am Alten Flughafen 14, 86169 Augsburg, eingetragen im Handelsregister des Amtsgerichts Augsburg unter HRB 27314, vertreten durch den Geschäftsführer Robert Kaindl, ebenda,</w:t>
      </w:r>
    </w:p>
    <w:p>
      <w:pPr>
        <w:jc w:val="left"/>
      </w:pPr>
      <w:r>
        <w:t>wird beschlossen:</w:t>
      </w:r>
    </w:p>
    <w:p>
      <w:pPr>
        <w:pStyle w:val="Heading2"/>
      </w:pPr>
      <w:r>
        <w:rPr>
          <w:rFonts w:ascii="Times New Roman" w:hAnsi="Times New Roman"/>
        </w:rPr>
        <w:t>1 Eröffnung</w:t>
      </w:r>
    </w:p>
    <w:p>
      <w:pPr>
        <w:jc w:val="left"/>
      </w:pPr>
      <w:r>
        <w:t>Über das Vermögen der Schuldnerin wird wegen Zahlungsunfähigkeit heute, am 1. April 2026, um 8.30 Uhr das Insolvenzverfahren eröffnet. Der Antrag der Schuldnerin vom 2. Februar 2026 ist an diesem Tag bei Gericht eingegangen.</w:t>
      </w:r>
    </w:p>
    <w:p>
      <w:pPr>
        <w:pStyle w:val="Heading2"/>
      </w:pPr>
      <w:r>
        <w:rPr>
          <w:rFonts w:ascii="Times New Roman" w:hAnsi="Times New Roman"/>
        </w:rPr>
        <w:t>2 Insolvenzverwalter</w:t>
      </w:r>
    </w:p>
    <w:p>
      <w:pPr>
        <w:jc w:val="left"/>
      </w:pPr>
      <w:r>
        <w:t>Zum Insolvenzverwalter wird bestellt: Rechtsanwalt Dr. Simon Brettschneider, Maximilianstraße 42, 86150 Augsburg. Die mit Beschluss vom 3. Februar 2026 angeordnete vorläufige Insolvenzverwaltung ist mit der Eröffnung beendet.</w:t>
      </w:r>
    </w:p>
    <w:p>
      <w:pPr>
        <w:pStyle w:val="Heading2"/>
      </w:pPr>
      <w:r>
        <w:rPr>
          <w:rFonts w:ascii="Times New Roman" w:hAnsi="Times New Roman"/>
        </w:rPr>
        <w:t>3 Aufforderungen an die Gläubiger</w:t>
      </w:r>
    </w:p>
    <w:p>
      <w:pPr>
        <w:jc w:val="left"/>
      </w:pPr>
      <w:r>
        <w:t>Die Gläubiger werden aufgefordert, ihre Forderungen bis zum 18. Mai 2026 unter Beachtung des § 174 InsO beim Insolvenzverwalter anzumelden. Die Gläubiger werden ferner aufgefordert, dem Verwalter unverzüglich mitzuteilen, welche Sicherungsrechte sie an beweglichen Sachen oder an Rechten der Schuldnerin in Anspruch nehmen.</w:t>
      </w:r>
    </w:p>
    <w:p>
      <w:pPr>
        <w:pStyle w:val="Heading2"/>
      </w:pPr>
      <w:r>
        <w:rPr>
          <w:rFonts w:ascii="Times New Roman" w:hAnsi="Times New Roman"/>
        </w:rPr>
        <w:t>4 Verfügungsverbot und Leistungsverbot</w:t>
      </w:r>
    </w:p>
    <w:p>
      <w:pPr>
        <w:jc w:val="left"/>
      </w:pPr>
      <w:r>
        <w:t>Personen, die Verpflichtungen gegenüber der Schuldnerin haben, werden aufgefordert, nicht mehr an die Schuldnerin, sondern nur noch an den Insolvenzverwalter zu leisten (§ 28 Abs. 3 InsO).</w:t>
      </w:r>
    </w:p>
    <w:p>
      <w:pPr>
        <w:pStyle w:val="Heading2"/>
      </w:pPr>
      <w:r>
        <w:rPr>
          <w:rFonts w:ascii="Times New Roman" w:hAnsi="Times New Roman"/>
        </w:rPr>
        <w:t>5 Termine</w:t>
      </w:r>
    </w:p>
    <w:p>
      <w:pPr>
        <w:jc w:val="left"/>
      </w:pPr>
      <w:r>
        <w:t>Berichtstermin und Prüfungstermin werden auf Dienstag, den 30. Juni 2026, 9.00 Uhr, Sitzungssaal 162 des Amtsgerichts Augsburg, bestimmt.</w:t>
      </w:r>
    </w:p>
    <w:p>
      <w:pPr>
        <w:pStyle w:val="Heading2"/>
      </w:pPr>
      <w:r>
        <w:rPr>
          <w:rFonts w:ascii="Times New Roman" w:hAnsi="Times New Roman"/>
        </w:rPr>
        <w:t>6 Gründe</w:t>
      </w:r>
    </w:p>
    <w:p>
      <w:pPr>
        <w:jc w:val="left"/>
      </w:pPr>
      <w:r>
        <w:t>Der zulässige Eigenantrag ist begründet. Nach dem Gutachten des Sachverständigen Dr. Brettschneider vom 18. März 2026 ist die Schuldnerin zahlungsunfähig; die Kosten des Verfahrens sind voraussichtlich gedeckt. Der Geschäftsbetrieb ist im Eröffnungsverfahren in reduziertem Umfang fortgeführt worden.</w:t>
      </w:r>
    </w:p>
    <w:p>
      <w:pPr>
        <w:jc w:val="left"/>
      </w:pPr>
      <w:r>
        <w:t>gez. Dr. Ellwanger, Richterin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