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Bewerbung Dr. Ottilie Mondsee</w:t>
      </w:r>
    </w:p>
    <w:p>
      <w:pPr>
        <w:jc w:val="left"/>
      </w:pPr>
      <w:r>
        <w:t>Sehr geehrte Damen und Herren,</w:t>
      </w:r>
    </w:p>
    <w:p>
      <w:pPr>
        <w:jc w:val="left"/>
      </w:pPr>
      <w:r>
        <w:t>ich bewerbe mich auf die ausgeschriebene Stelle einer Vorsitzenden Richterin am Landgericht in der Staatsschutzkammer mit Digitalbezug. Seit meiner Ernennung zur Richterin auf Probe war ich überwiegend in der großen Strafkammer eingesetzt und habe daneben im Ministerium an der Arbeitsgruppe „Digitale Beweisführung und Wortprotokoll“ mitgewirkt.</w:t>
      </w:r>
    </w:p>
    <w:p>
      <w:pPr>
        <w:jc w:val="left"/>
      </w:pPr>
      <w:r>
        <w:t>Ich bringe Erfahrung aus 42 Hauptverhandlungstagen mit umfangreichen Chat-, Cloud- und Videoauswertungen mit. Meine Abordnung in das Ministerium hat mir zusätzlich Einblick in die organisatorische Seite digitaler Strafverfahren gegeben. Gerade diese Kombination aus Spruchpraxis und struktureller Modernisierung halte ich für die ausgeschriebene Stelle für passend.</w:t>
      </w:r>
    </w:p>
    <w:p>
      <w:pPr>
        <w:jc w:val="left"/>
      </w:pPr>
      <w:r>
        <w:t>Mit freundlichen Grüßen</w:t>
      </w:r>
    </w:p>
    <w:p>
      <w:pPr>
        <w:jc w:val="left"/>
      </w:pPr>
      <w:r>
        <w:t>Dr. Ottilie Mondsee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