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Mängelanzeige Temperatur und Eiswürfelmodul</w:t>
      </w:r>
    </w:p>
    <w:p>
      <w:pPr>
        <w:jc w:val="left"/>
      </w:pPr>
      <w:r>
        <w:t>E-Mail der Mandantin an Elektrohaus Brückner vom 04.04.2026:</w:t>
      </w:r>
    </w:p>
    <w:p>
      <w:pPr>
        <w:ind w:left="567"/>
      </w:pPr>
      <w:r>
        <w:rPr>
          <w:i/>
        </w:rPr>
        <w:t>Seit Wochen funktioniert das Eiswürfelmodul nicht mehr. Außerdem schwankt die Temperatur im Frischefach. Ich habe mehrfach Lebensmittel entsorgt. Bitte reparieren Sie das Gerät oder tauschen Sie es aus. Ich möchte nicht bis Juni warten, weil der Kühlschrank täglich gebraucht wird.</w:t>
      </w:r>
    </w:p>
    <w:p>
      <w:pPr>
        <w:jc w:val="left"/>
      </w:pPr>
      <w:r>
        <w:t>Fotos lagen als Handyfotos vor: Display zeigt 4 Grad Zieltemperatur, analoges Thermometer im Frischefach zeigt 11 Grad. Ein zweites Foto zeigt Kondenswasser an der Rückwand. Die Fotos sind nicht datiert; die Mandantin sagt, sie seien am 24.03.2026 und 02.04.2026 entstanden.</w:t>
      </w:r>
    </w:p>
    <w:p>
      <w:pPr>
        <w:jc w:val="left"/>
      </w:pPr>
      <w:r>
        <w:t>Händlerantwort: Man müsse zunächst klären, ob ein Bedienfehler, ein verspätetes Update oder ein nicht autorisierter Eingriff vorliege. Ein Technikertermin sei frühestens am 18.06.2026 verfügbar.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