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01 Frankfurter Allee</w:t>
      </w:r>
    </w:p>
    <w:p>
      <w:pPr>
        <w:jc w:val="left"/>
      </w:pPr>
      <w:r>
        <w:t>Aufnahme:  Verkehrsleiter Hahn, 06.02.2026 11:35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Aufnahme der Bushaltestelle "Frankfurter Allee / Petersburger Straße"</w:t>
      </w:r>
    </w:p>
    <w:p>
      <w:pPr>
        <w:jc w:val="left"/>
      </w:pPr>
      <w:r>
        <w:t>mit dem anthrazitfarbenen Mercedes E-Klasse im Haltebereich. Hinter dem</w:t>
      </w:r>
    </w:p>
    <w:p>
      <w:pPr>
        <w:jc w:val="left"/>
      </w:pPr>
      <w:r>
        <w:t>Fahrzeug das BVG-Wartehäuschen, davor das Halteschild Zeichen 224.</w:t>
      </w:r>
    </w:p>
    <w:p>
      <w:pPr>
        <w:jc w:val="left"/>
      </w:pPr>
      <w:r>
        <w:t>Das Fahrzeug nimmt etwa zwei Drittel des Haltebereichs ein; ein Bus</w:t>
      </w:r>
    </w:p>
    <w:p>
      <w:pPr>
        <w:jc w:val="left"/>
      </w:pPr>
      <w:r>
        <w:t>könnte nicht direkt heranfahren.</w:t>
      </w:r>
    </w:p>
    <w:p>
      <w:pPr>
        <w:jc w:val="left"/>
      </w:pPr>
      <w:r>
        <w:t>Auf dem Armaturenbrett sichtbar: ein blaues Park-App-Display (Marke</w:t>
      </w:r>
    </w:p>
    <w:p>
      <w:pPr>
        <w:jc w:val="left"/>
      </w:pPr>
      <w:r>
        <w:t>"EasyPark"), das eine aktive Parksession anzeigt — Detail ist auf dem</w:t>
      </w:r>
    </w:p>
    <w:p>
      <w:pPr>
        <w:jc w:val="left"/>
      </w:pPr>
      <w:r>
        <w:t>Foto nur schwer lesbar.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