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Firmenstammblatt – Edelholz Manufaktur Berlin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Edelholz Manufaktur Berlin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Köpenicker Straße 187, 10997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+49 30 612 84 902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info@edelholz-berlin.de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www.edelholz-berlin.de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Berlin (Charlottenburg) HRB 184 502 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Eintragungsdatum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 mit beschränkter Haftung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 EUR (voll eingezahlt)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Kalenderjahr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27/431/00521 (FA Berlin-Friedrichshain-Kreuzberg)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USt-IdNr.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312 745 891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Wirtschafts-Identnr.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9341 4783 211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Bilanzierungspflicht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§ 264 HGB, Größenklasse klein (§ 267 Abs. 1 HGB)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Bankverbindung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DE12 1005 0000 0190 4738 21, BIC BELADEBEXXX (Berliner Sparkasse), Geschäftskonto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Bankverbindung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IBAN DE74 1605 0000 1004 2287 19, BIC WELADED1PMB (Mittelbrandenburgische Sparkasse), Kontokorrent-Linie 150.000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Berlin Friedrichshain-Kreuzberg, ESCD 04-2008-184502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Allianz, Vertragsnr. 41 762 938 011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Geschäftsführer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Geb.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Wohnort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Bestellung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Vertretung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03.06.1971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seit Gründung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einzelvertretungsberechtigt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17.11.1982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seit 01.07.2019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einzelvertretungsberechtigt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Gesellschafter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Nominal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 EUR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