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Sterbeurkunde (beglaubigte Abschrift)</w:t>
      </w:r>
    </w:p>
    <w:p>
      <w:pPr>
        <w:jc w:val="left"/>
      </w:pPr>
      <w:r>
        <w:rPr>
          <w:b/>
        </w:rPr>
        <w:t>Hansestadt Lüneburg — Der Oberbürgermeister — Standesamt</w:t>
      </w:r>
    </w:p>
    <w:p>
      <w:pPr>
        <w:jc w:val="left"/>
      </w:pPr>
      <w:r>
        <w:t>Am Ochsenmarkt 1 · 21335 Lüneburg · Telefon 04131 3090</w:t>
      </w:r>
    </w:p>
    <w:p>
      <w:pPr>
        <w:jc w:val="left"/>
      </w:pPr>
      <w:r>
        <w:rPr>
          <w:b/>
        </w:rPr>
        <w:t>Sterbeurkunde</w:t>
      </w:r>
    </w:p>
    <w:p>
      <w:pPr>
        <w:jc w:val="left"/>
      </w:pPr>
      <w:r>
        <w:t xml:space="preserve">Sterberegister-Nr. </w:t>
      </w:r>
      <w:r>
        <w:rPr>
          <w:b/>
        </w:rPr>
        <w:t>S 412/2026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Rieken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Helmut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04.01.1946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Kirchgellersen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Letzter Wohnort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Dorfstraße 11, 21394 Kirchgellersen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verwitwet seit dem 09.03.2018 von Marianne Rieken, geborene Cordes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Lüneburg (Städtisches Klinikum)</w:t>
            </w:r>
          </w:p>
        </w:tc>
      </w:tr>
    </w:tbl>
    <w:p>
      <w:pPr>
        <w:jc w:val="left"/>
      </w:pPr>
      <w:r>
        <w:t>Der Tod wurde am 19.05.2026 durch das Städtische Klinikum Lüneburg angezeigt.</w:t>
      </w:r>
    </w:p>
    <w:p>
      <w:pPr>
        <w:jc w:val="left"/>
      </w:pPr>
      <w:r>
        <w:t>Lüneburg, den 20.05.2026</w:t>
      </w:r>
    </w:p>
    <w:p>
      <w:pPr>
        <w:jc w:val="left"/>
      </w:pPr>
      <w:r>
        <w:t>Die Standesbeamtin</w:t>
      </w:r>
    </w:p>
    <w:p>
      <w:pPr>
        <w:jc w:val="left"/>
      </w:pPr>
      <w:r>
        <w:t>gez. Freytag</w:t>
      </w:r>
    </w:p>
    <w:p>
      <w:pPr>
        <w:jc w:val="left"/>
      </w:pPr>
      <w:r>
        <w:rPr>
          <w:i/>
        </w:rPr>
        <w:t>(Siegel der Hansestadt Lüneburg)</w:t>
      </w:r>
    </w:p>
    <w:p/>
    <w:p>
      <w:pPr>
        <w:jc w:val="left"/>
      </w:pPr>
      <w:r>
        <w:t>Anforderungsvermerk der Kanzlei: Beglaubigte Abschrift angefordert am 24.06.2026 zum Zeichen 224/26 K05, eingegangen am 29.06.2026. Original verbleibt in der Handakte.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