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ZUGFeRD R-2026-0007 — Validierungsnotiz</w:t>
      </w:r>
    </w:p>
    <w:p>
      <w:pPr>
        <w:jc w:val="left"/>
      </w:pPr>
      <w:r>
        <w:t>Für diese Akte liegt noch keine echte PDF/A-3-Datei mit eingebettetem XML vor.</w:t>
      </w:r>
    </w:p>
    <w:p>
      <w:pPr>
        <w:jc w:val="left"/>
      </w:pPr>
      <w:r>
        <w:t>Erwarteter Workflow:</w:t>
      </w:r>
    </w:p>
    <w:p>
      <w:pPr>
        <w:pStyle w:val="ListNumber"/>
      </w:pPr>
      <w:r>
        <w:t>Sichtrechnung als PDF/A-3 erzeugen.</w:t>
      </w:r>
    </w:p>
    <w:p>
      <w:pPr>
        <w:pStyle w:val="ListNumber"/>
      </w:pPr>
      <w:r>
        <w:t>XML einbetten.</w:t>
      </w:r>
    </w:p>
    <w:p>
      <w:pPr>
        <w:pStyle w:val="ListNumber"/>
      </w:pPr>
      <w:r>
        <w:t>PDF und XML auf Konsistenz prüfen.</w:t>
      </w:r>
    </w:p>
    <w:p>
      <w:pPr>
        <w:pStyle w:val="ListNumber"/>
      </w:pPr>
      <w:r>
        <w:t>PDF/A-3 und XML validieren.</w:t>
      </w:r>
    </w:p>
    <w:p>
      <w:pPr>
        <w:pStyle w:val="ListNumber"/>
      </w:pPr>
      <w:r>
        <w:t>GoBD-Protokoll und Versandnachweis speichern.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