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Erwartung Cowork-Design</w:t>
      </w:r>
    </w:p>
    <w:p>
      <w:pPr>
        <w:pStyle w:val="Heading2"/>
      </w:pPr>
      <w:r>
        <w:rPr>
          <w:rFonts w:ascii="Times New Roman" w:hAnsi="Times New Roman"/>
        </w:rPr>
        <w:t>Auftrag</w:t>
      </w:r>
    </w:p>
    <w:p>
      <w:pPr>
        <w:jc w:val="left"/>
      </w:pPr>
      <w:r>
        <w:t>```text</w:t>
      </w:r>
    </w:p>
    <w:p>
      <w:pPr>
        <w:jc w:val="left"/>
      </w:pPr>
      <w:r>
        <w:t>Starte das volle Kanzlei-Workflow-Plugin und zeig mir, was ich als Nächstes tun soll.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Erwartete Ausgabe</w:t>
      </w:r>
    </w:p>
    <w:p>
      <w:pPr>
        <w:pStyle w:val="ListBullet"/>
      </w:pPr>
      <w:r>
        <w:t xml:space="preserve">Titel: </w:t>
      </w:r>
      <w:r>
        <w:t>Kanzlei-Allgemein-Plugin</w:t>
      </w:r>
      <w:r>
        <w:t>.</w:t>
      </w:r>
    </w:p>
    <w:p>
      <w:pPr>
        <w:pStyle w:val="ListBullet"/>
      </w:pPr>
      <w:r>
        <w:t>Erste sichtbare Struktur: Kommandocenter oder Statuskarte.</w:t>
      </w:r>
    </w:p>
    <w:p>
      <w:pPr>
        <w:pStyle w:val="ListBullet"/>
      </w:pPr>
      <w:r>
        <w:t>Ampel GRÜN/GELB/ROT.</w:t>
      </w:r>
    </w:p>
    <w:p>
      <w:pPr>
        <w:pStyle w:val="ListBullet"/>
      </w:pPr>
      <w:r>
        <w:t>Maximal drei nächste Schritte.</w:t>
      </w:r>
    </w:p>
    <w:p>
      <w:pPr>
        <w:pStyle w:val="ListBullet"/>
      </w:pPr>
      <w:r>
        <w:t>Kein langer Erklärungstext vor der Arbeitskarte.</w:t>
      </w:r>
    </w:p>
    <w:p>
      <w:pPr>
        <w:pStyle w:val="ListBullet"/>
      </w:pPr>
      <w:r>
        <w:t>Farbwelt als Begriffe: Nachtblau, Silber, Orange, Grün, Rot.</w:t>
      </w:r>
    </w:p>
    <w:p>
      <w:pPr>
        <w:pStyle w:val="ListBullet"/>
      </w:pPr>
      <w:r>
        <w:t>Bei ROT klar: was nicht passieren darf.</w:t>
      </w:r>
    </w:p>
    <w:p>
      <w:pPr>
        <w:pStyle w:val="ListBullet"/>
      </w:pPr>
      <w:r>
        <w:t>Bei GELB klar: was fehlt.</w:t>
      </w:r>
    </w:p>
    <w:p>
      <w:pPr>
        <w:pStyle w:val="ListBullet"/>
      </w:pPr>
      <w:r>
        <w:t>Bei GRÜN klar: was jetzt getan wird.</w:t>
      </w:r>
    </w:p>
    <w:p>
      <w:pPr>
        <w:pStyle w:val="Heading2"/>
      </w:pPr>
      <w:r>
        <w:rPr>
          <w:rFonts w:ascii="Times New Roman" w:hAnsi="Times New Roman"/>
        </w:rPr>
        <w:t>Beispiel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 Aktion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JR-2026-021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GwG-Status und wirtschaftlich Berechtigte klären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Nicht gewünscht</w:t>
      </w:r>
    </w:p>
    <w:p>
      <w:pPr>
        <w:pStyle w:val="ListBullet"/>
      </w:pPr>
      <w:r>
        <w:t>zehn Rückfragen auf einmal.</w:t>
      </w:r>
    </w:p>
    <w:p>
      <w:pPr>
        <w:pStyle w:val="ListBullet"/>
      </w:pPr>
      <w:r>
        <w:t>dekorative Textblöcke.</w:t>
      </w:r>
    </w:p>
    <w:p>
      <w:pPr>
        <w:pStyle w:val="ListBullet"/>
      </w:pPr>
      <w:r>
        <w:t>unklare Freigabe.</w:t>
      </w:r>
    </w:p>
    <w:p>
      <w:pPr>
        <w:pStyle w:val="ListBullet"/>
      </w:pPr>
      <w:r>
        <w:t>erfundene technische Designfähigkeiten.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