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Widerspruchsbescheid</w:t>
      </w:r>
    </w:p>
    <w:p>
      <w:pPr>
        <w:jc w:val="left"/>
      </w:pPr>
      <w:r>
        <w:t>Deutsche Rentenversicherung Bund, Widerspruchsstelle, Ruhrstraße 2, 10709 Berlin</w:t>
      </w:r>
    </w:p>
    <w:p>
      <w:pPr>
        <w:jc w:val="left"/>
      </w:pPr>
      <w:r>
        <w:t>Versicherungsnummer: 65 220586 R 038</w:t>
      </w:r>
    </w:p>
    <w:p>
      <w:pPr>
        <w:jc w:val="left"/>
      </w:pPr>
      <w:r>
        <w:t>Geschäftszeichen: 0400-BEF-2024-118736/W</w:t>
      </w:r>
    </w:p>
    <w:p>
      <w:pPr>
        <w:jc w:val="left"/>
      </w:pPr>
      <w:r>
        <w:t>Datum: 10.06.2026</w:t>
      </w:r>
    </w:p>
    <w:p>
      <w:pPr>
        <w:jc w:val="left"/>
      </w:pPr>
      <w:r>
        <w:t>Herrn</w:t>
      </w:r>
    </w:p>
    <w:p>
      <w:pPr>
        <w:jc w:val="left"/>
      </w:pPr>
      <w:r>
        <w:t>Nils Rademacher</w:t>
      </w:r>
    </w:p>
    <w:p>
      <w:pPr>
        <w:jc w:val="left"/>
      </w:pPr>
      <w:r>
        <w:t>Zähringer Straße 14</w:t>
      </w:r>
    </w:p>
    <w:p>
      <w:pPr>
        <w:jc w:val="left"/>
      </w:pPr>
      <w:r>
        <w:t>79108 Freiburg</w:t>
      </w:r>
    </w:p>
    <w:p>
      <w:pPr>
        <w:jc w:val="left"/>
      </w:pPr>
      <w:r>
        <w:t>Betreff: Ihr Widerspruch vom 18.05.2026 gegen den Bescheid vom 08.05.2026</w:t>
      </w:r>
    </w:p>
    <w:p>
      <w:pPr>
        <w:jc w:val="left"/>
      </w:pPr>
      <w:r>
        <w:t>Sehr geehrter Herr Rademacher,</w:t>
      </w:r>
    </w:p>
    <w:p>
      <w:pPr>
        <w:jc w:val="left"/>
      </w:pPr>
      <w:r>
        <w:t>der Widerspruchsausschuss hat in seiner Sitzung am 05.06.2026 über Ihren Widerspruch entschieden:</w:t>
      </w:r>
    </w:p>
    <w:p>
      <w:pPr>
        <w:jc w:val="left"/>
      </w:pPr>
      <w:r>
        <w:t>Der Widerspruch wird zurückgewiesen.</w:t>
      </w:r>
    </w:p>
    <w:p>
      <w:pPr>
        <w:pStyle w:val="Heading2"/>
      </w:pPr>
      <w:r>
        <w:rPr>
          <w:rFonts w:ascii="Times New Roman" w:hAnsi="Times New Roman"/>
        </w:rPr>
        <w:t>Begründung</w:t>
      </w:r>
    </w:p>
    <w:p>
      <w:pPr>
        <w:jc w:val="left"/>
      </w:pPr>
      <w:r>
        <w:t>Der angefochtene Bescheid ist rechtmäßig. Die Befreiung von der Versicherungspflicht setzt eine berufsspezifische Beschäftigung voraus, für die die Pflichtmitgliedschaft in Versorgungswerk und Kammer gerade wegen dieser Beschäftigung besteht. Das ist bei Ihrer Tätigkeit für ein Projektsteuerungsunternehmen nicht der Fall.</w:t>
      </w:r>
    </w:p>
    <w:p>
      <w:pPr>
        <w:jc w:val="left"/>
      </w:pPr>
      <w:r>
        <w:t>Maßgebliche Grundlage der Beurteilung sind die zum Antrag eingereichten Unterlagen, insbesondere der Arbeitsvertrag vom 05.02.2024 und die Stellenbeschreibung vom 15.02.2024. Danach überwiegen Steuerungs-, Controlling- und Koordinationsaufgaben, die keine Eintragung in die Architektenliste voraussetzen. Ihr Einwand, die Stellenbeschreibung gebe die tatsächliche Arbeit nicht wieder, greift nicht durch: Eine im Widerspruchsverfahren angekündigte Arbeitgeberbestätigung über eine abweichende Aufgabenverteilung ist bis zur Entscheidung des Ausschusses nicht eingegangen. Der Ausschuss konnte daher nur die aktenkundige Tätigkeitsbeschreibung zugrunde legen. Die interne Freigabe von Planungsständen ist Teil der Qualitätssicherung der Projektsteuerung und macht die Beschäftigung nicht zu einer architektonischen Planungstätigkeit.</w:t>
      </w:r>
    </w:p>
    <w:p>
      <w:pPr>
        <w:jc w:val="left"/>
      </w:pPr>
      <w:r>
        <w:t>Die Kosten des Widerspruchsverfahrens sind nicht zu erstatten.</w:t>
      </w:r>
    </w:p>
    <w:p>
      <w:pPr>
        <w:pStyle w:val="Heading2"/>
      </w:pPr>
      <w:r>
        <w:rPr>
          <w:rFonts w:ascii="Times New Roman" w:hAnsi="Times New Roman"/>
        </w:rPr>
        <w:t>Rechtsbehelfsbelehrung</w:t>
      </w:r>
    </w:p>
    <w:p>
      <w:pPr>
        <w:jc w:val="left"/>
      </w:pPr>
      <w:r>
        <w:t>Gegen diesen Widerspruchsbescheid können Sie innerhalb eines Monats nach Bekanntgabe Klage beim Sozialgericht Freiburg, Habsburgerstraße 103, 79104 Freiburg, erheben. Die Klage ist schriftlich oder zur Niederschrift des Urkundsbeamten der Geschäftsstelle zu erheben; sie kann auch über das elektronische Gerichts- und Verwaltungspostfach eingereicht werden.</w:t>
      </w:r>
    </w:p>
    <w:p>
      <w:pPr>
        <w:jc w:val="left"/>
      </w:pPr>
      <w:r>
        <w:t>Im Auftrag</w:t>
      </w:r>
    </w:p>
    <w:p>
      <w:pPr>
        <w:jc w:val="left"/>
      </w:pPr>
      <w:r>
        <w:t>Brzoska</w:t>
      </w:r>
    </w:p>
    <w:p>
      <w:pPr>
        <w:jc w:val="left"/>
      </w:pPr>
      <w:r>
        <w:t>Vorsitzende des Widerspruchsausschusses</w:t>
      </w:r>
    </w:p>
    <w:p>
      <w:pPr>
        <w:jc w:val="left"/>
      </w:pPr>
      <w:r>
        <w:t>Vermerk auf dem Briefumschlag (handschriftlich, Mandant): "Eingegangen 13.06.2026, Samstag, im Briefkasten."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