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Kontenklärung Dänemark</w:t>
      </w:r>
    </w:p>
    <w:p>
      <w:pPr>
        <w:pStyle w:val="Heading2"/>
      </w:pPr>
      <w:r>
        <w:rPr>
          <w:rFonts w:ascii="Times New Roman" w:hAnsi="Times New Roman"/>
        </w:rPr>
        <w:t>Unterlagen aus der Mappe des Verstorbenen</w:t>
      </w:r>
    </w:p>
    <w:p>
      <w:pPr>
        <w:jc w:val="left"/>
      </w:pPr>
      <w:r>
        <w:t>Die Mappe "Dänemark 1984 bis 1986" enthält vier Lohnzettel der Nordbaltic A/S, zwei Besatzungslisten und ein Schreiben der Gewerkschaft Søfart og Maskine vom 03.11.1985. Die Schriftstücke sind teilweise vergilbt, aber Namen, Geburtsdatum und Einsatzschiff sind lesbar.</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Dokument</w:t>
            </w:r>
          </w:p>
        </w:tc>
        <w:tc>
          <w:tcPr>
            <w:tcW w:type="dxa" w:w="3024"/>
          </w:tcPr>
          <w:p>
            <w:r>
              <w:rPr>
                <w:rFonts w:ascii="Times New Roman" w:hAnsi="Times New Roman"/>
                <w:b/>
                <w:sz w:val="20"/>
              </w:rPr>
              <w:t>Inhalt</w:t>
            </w:r>
          </w:p>
        </w:tc>
        <w:tc>
          <w:tcPr>
            <w:tcW w:type="dxa" w:w="3024"/>
          </w:tcPr>
          <w:p>
            <w:r>
              <w:rPr>
                <w:rFonts w:ascii="Times New Roman" w:hAnsi="Times New Roman"/>
                <w:b/>
                <w:sz w:val="20"/>
              </w:rPr>
              <w:t>Relevanz</w:t>
            </w:r>
          </w:p>
        </w:tc>
      </w:tr>
      <w:tr>
        <w:tc>
          <w:tcPr>
            <w:tcW w:type="dxa" w:w="3024"/>
          </w:tcPr>
          <w:p>
            <w:r>
              <w:rPr>
                <w:rFonts w:ascii="Times New Roman" w:hAnsi="Times New Roman"/>
                <w:sz w:val="20"/>
              </w:rPr>
              <w:t>Lohnzettel Mai 1984</w:t>
            </w:r>
          </w:p>
        </w:tc>
        <w:tc>
          <w:tcPr>
            <w:tcW w:type="dxa" w:w="3024"/>
          </w:tcPr>
          <w:p>
            <w:r>
              <w:rPr>
                <w:rFonts w:ascii="Times New Roman" w:hAnsi="Times New Roman"/>
                <w:sz w:val="20"/>
              </w:rPr>
              <w:t>Hinnerk Thormählen, Fähre Baltic Krone</w:t>
            </w:r>
          </w:p>
        </w:tc>
        <w:tc>
          <w:tcPr>
            <w:tcW w:type="dxa" w:w="3024"/>
          </w:tcPr>
          <w:p>
            <w:r>
              <w:rPr>
                <w:rFonts w:ascii="Times New Roman" w:hAnsi="Times New Roman"/>
                <w:sz w:val="20"/>
              </w:rPr>
              <w:t>Beginn der Lücke</w:t>
            </w:r>
          </w:p>
        </w:tc>
      </w:tr>
      <w:tr>
        <w:tc>
          <w:tcPr>
            <w:tcW w:type="dxa" w:w="3024"/>
          </w:tcPr>
          <w:p>
            <w:r>
              <w:rPr>
                <w:rFonts w:ascii="Times New Roman" w:hAnsi="Times New Roman"/>
                <w:sz w:val="20"/>
              </w:rPr>
              <w:t>Lohnzettel Dezember 1984</w:t>
            </w:r>
          </w:p>
        </w:tc>
        <w:tc>
          <w:tcPr>
            <w:tcW w:type="dxa" w:w="3024"/>
          </w:tcPr>
          <w:p>
            <w:r>
              <w:rPr>
                <w:rFonts w:ascii="Times New Roman" w:hAnsi="Times New Roman"/>
                <w:sz w:val="20"/>
              </w:rPr>
              <w:t>Beiträge an dänische Kasse ausgewiesen</w:t>
            </w:r>
          </w:p>
        </w:tc>
        <w:tc>
          <w:tcPr>
            <w:tcW w:type="dxa" w:w="3024"/>
          </w:tcPr>
          <w:p>
            <w:r>
              <w:rPr>
                <w:rFonts w:ascii="Times New Roman" w:hAnsi="Times New Roman"/>
                <w:sz w:val="20"/>
              </w:rPr>
              <w:t>möglicher Auslandsnachweis</w:t>
            </w:r>
          </w:p>
        </w:tc>
      </w:tr>
      <w:tr>
        <w:tc>
          <w:tcPr>
            <w:tcW w:type="dxa" w:w="3024"/>
          </w:tcPr>
          <w:p>
            <w:r>
              <w:rPr>
                <w:rFonts w:ascii="Times New Roman" w:hAnsi="Times New Roman"/>
                <w:sz w:val="20"/>
              </w:rPr>
              <w:t>Besatzungsliste Februar 1985</w:t>
            </w:r>
          </w:p>
        </w:tc>
        <w:tc>
          <w:tcPr>
            <w:tcW w:type="dxa" w:w="3024"/>
          </w:tcPr>
          <w:p>
            <w:r>
              <w:rPr>
                <w:rFonts w:ascii="Times New Roman" w:hAnsi="Times New Roman"/>
                <w:sz w:val="20"/>
              </w:rPr>
              <w:t>Maschinenassistent, Route Kolding–Travemünde</w:t>
            </w:r>
          </w:p>
        </w:tc>
        <w:tc>
          <w:tcPr>
            <w:tcW w:type="dxa" w:w="3024"/>
          </w:tcPr>
          <w:p>
            <w:r>
              <w:rPr>
                <w:rFonts w:ascii="Times New Roman" w:hAnsi="Times New Roman"/>
                <w:sz w:val="20"/>
              </w:rPr>
              <w:t>Beschäftigungsort</w:t>
            </w:r>
          </w:p>
        </w:tc>
      </w:tr>
      <w:tr>
        <w:tc>
          <w:tcPr>
            <w:tcW w:type="dxa" w:w="3024"/>
          </w:tcPr>
          <w:p>
            <w:r>
              <w:rPr>
                <w:rFonts w:ascii="Times New Roman" w:hAnsi="Times New Roman"/>
                <w:sz w:val="20"/>
              </w:rPr>
              <w:t>Gewerkschaftsschreiben 1985</w:t>
            </w:r>
          </w:p>
        </w:tc>
        <w:tc>
          <w:tcPr>
            <w:tcW w:type="dxa" w:w="3024"/>
          </w:tcPr>
          <w:p>
            <w:r>
              <w:rPr>
                <w:rFonts w:ascii="Times New Roman" w:hAnsi="Times New Roman"/>
                <w:sz w:val="20"/>
              </w:rPr>
              <w:t>Kündigung wegen Linienumstellung</w:t>
            </w:r>
          </w:p>
        </w:tc>
        <w:tc>
          <w:tcPr>
            <w:tcW w:type="dxa" w:w="3024"/>
          </w:tcPr>
          <w:p>
            <w:r>
              <w:rPr>
                <w:rFonts w:ascii="Times New Roman" w:hAnsi="Times New Roman"/>
                <w:sz w:val="20"/>
              </w:rPr>
              <w:t>Ende der Beschäftigung</w:t>
            </w:r>
          </w:p>
        </w:tc>
      </w:tr>
    </w:tbl>
    <w:p>
      <w:pPr>
        <w:jc w:val="left"/>
      </w:pPr>
      <w:r>
        <w:t>Die Mandantin erwähnte am 29.06.2026 telefonisch zusätzlich zwei Lohnzettel der NordSø Service ApS, Esbjerg Havn, für September und Oktober 1984 mit dem Vermerk "ATP bidrag" (Aktenstück 10). Ob es sich um einen zweiten Arbeitgeber, eine Verleihung innerhalb der Reederei oder eine Erinnerungslücke handelt, ist offen und im Kontenklärungsverfahren aufzuklären.</w:t>
      </w:r>
    </w:p>
    <w:p>
      <w:pPr>
        <w:pStyle w:val="Heading2"/>
      </w:pPr>
      <w:r>
        <w:rPr>
          <w:rFonts w:ascii="Times New Roman" w:hAnsi="Times New Roman"/>
        </w:rPr>
        <w:t>Entwurf des Auskunftsersuchens</w:t>
      </w:r>
    </w:p>
    <w:p>
      <w:pPr>
        <w:jc w:val="left"/>
      </w:pPr>
      <w:r>
        <w:t>```</w:t>
      </w:r>
    </w:p>
    <w:p>
      <w:pPr>
        <w:jc w:val="left"/>
      </w:pPr>
      <w:r>
        <w:t>Marlies Thormählen</w:t>
      </w:r>
    </w:p>
    <w:p>
      <w:pPr>
        <w:jc w:val="left"/>
      </w:pPr>
      <w:r>
        <w:t>Brandenbaumer Landstraße 88</w:t>
      </w:r>
    </w:p>
    <w:p>
      <w:pPr>
        <w:jc w:val="left"/>
      </w:pPr>
      <w:r>
        <w:t>23566 Lübeck</w:t>
      </w:r>
    </w:p>
    <w:p>
      <w:pPr>
        <w:jc w:val="left"/>
      </w:pPr>
      <w:r>
        <w:t>Deutsche Rentenversicherung Nord</w:t>
      </w:r>
    </w:p>
    <w:p>
      <w:pPr>
        <w:jc w:val="left"/>
      </w:pPr>
      <w:r>
        <w:t>– Verbindungsstelle für das Königreich Dänemark –</w:t>
      </w:r>
    </w:p>
    <w:p>
      <w:pPr>
        <w:jc w:val="left"/>
      </w:pPr>
      <w:r>
        <w:t>Ziegelstraße 150</w:t>
      </w:r>
    </w:p>
    <w:p>
      <w:pPr>
        <w:jc w:val="left"/>
      </w:pPr>
      <w:r>
        <w:t>23556 Lübeck</w:t>
      </w:r>
    </w:p>
    <w:p>
      <w:pPr>
        <w:jc w:val="left"/>
      </w:pPr>
      <w:r>
        <w:t>Versicherungsnummer des Verstorbenen: 02 020261 T 011</w:t>
      </w:r>
    </w:p>
    <w:p>
      <w:pPr>
        <w:jc w:val="left"/>
      </w:pPr>
      <w:r>
        <w:t>Ihr Kennzeichen: HB-THO-2026-0414</w:t>
      </w:r>
    </w:p>
    <w:p>
      <w:pPr>
        <w:jc w:val="left"/>
      </w:pPr>
      <w:r>
        <w:t>Lübeck, den 03.07.2026</w:t>
      </w:r>
    </w:p>
    <w:p>
      <w:pPr>
        <w:jc w:val="left"/>
      </w:pPr>
      <w:r>
        <w:t>```</w:t>
      </w:r>
    </w:p>
    <w:p>
      <w:pPr>
        <w:jc w:val="left"/>
      </w:pPr>
      <w:r>
        <w:rPr>
          <w:b/>
        </w:rPr>
        <w:t>Antrag auf zwischenstaatliche Kontenklärung – Beschäftigungszeiten in Dänemark 1984 bis 1985</w:t>
      </w:r>
    </w:p>
    <w:p>
      <w:pPr>
        <w:jc w:val="left"/>
      </w:pPr>
      <w:r>
        <w:t>Sehr geehrte Damen und Herren,</w:t>
      </w:r>
    </w:p>
    <w:p>
      <w:pPr>
        <w:jc w:val="left"/>
      </w:pPr>
      <w:r>
        <w:t>im Widerspruchsverfahren zur Witwenrente nach meinem verstorbenen Ehemann Hinnerk Thormählen, geboren am 02.02.1961, beantrage ich die zwischenstaatliche Kontenklärung für Beschäftigungszeiten in Dänemark vom 01.04.1984 bis zum 31.10.1985.</w:t>
      </w:r>
    </w:p>
    <w:p>
      <w:pPr>
        <w:jc w:val="left"/>
      </w:pPr>
      <w:r>
        <w:t>Mein Ehemann war in diesem Zeitraum als Maschinenassistent auf Fähren der Nordbaltic A/S mit Heimathafen Kolding beschäftigt; die Route führte zwischen Kolding und Travemünde. Die beigefügten Lohnzettel weisen Beiträge an eine dänische Kasse aus. Möglicherweise bestand daneben oder zeitweise eine Beschäftigung bei der NordSø Service ApS in Esbjerg; hierzu liegen zwei weitere Lohnzettel mit dem Vermerk "ATP bidrag" vor, die ich nachreiche.</w:t>
      </w:r>
    </w:p>
    <w:p>
      <w:pPr>
        <w:jc w:val="left"/>
      </w:pPr>
      <w:r>
        <w:t>Ich bitte Sie, bei den zuständigen dänischen Stellen anzufragen, ob für meinen Ehemann dänische Versicherungszeiten gespeichert sind, und zu prüfen, wie diese Zeiten bei der deutschen Hinterbliebenenrente zu berücksichtigen sind. Um Mitteilung des Verfahrensstands bitte ich schriftlich.</w:t>
      </w:r>
    </w:p>
    <w:p>
      <w:pPr>
        <w:jc w:val="left"/>
      </w:pPr>
      <w:r>
        <w:t>Mit freundlichen Grüßen</w:t>
      </w:r>
    </w:p>
    <w:p>
      <w:pPr>
        <w:jc w:val="left"/>
      </w:pPr>
      <w:r>
        <w:t>Marlies Thormählen</w:t>
      </w:r>
    </w:p>
    <w:p>
      <w:pPr>
        <w:jc w:val="left"/>
      </w:pPr>
      <w:r>
        <w:t>Anlagen: vier Lohnzettel Nordbaltic A/S (1984/1985), zwei Besatzungslisten, Schreiben der Gewerkschaft Søfart og Maskine vom 03.11.1985</w:t>
      </w:r>
    </w:p>
    <w:p>
      <w:pPr>
        <w:pStyle w:val="Heading2"/>
      </w:pPr>
      <w:r>
        <w:rPr>
          <w:rFonts w:ascii="Times New Roman" w:hAnsi="Times New Roman"/>
        </w:rPr>
        <w:t>Beratungsvermerk</w:t>
      </w:r>
    </w:p>
    <w:p>
      <w:pPr>
        <w:jc w:val="left"/>
      </w:pPr>
      <w:r>
        <w:t>Die Kontenklärung ist nicht nur "nice to have". Falls sich zusätzliche rentenrechtliche Zeiten oder ausländische Versicherungszeiten ergeben, kann das die Grundlage der Witwenrente verändern. Der Widerspruch hält deshalb ausdrücklich offen, dass nicht nur die Einkommensanrechnung, sondern auch die Ausgangsrente des Verstorbenen überprüft wird. Der Widerspruchsführerin ist zu erläutern, dass die dänische Anfrage mehrere Monate dauern kann und die Einkommensanrechnung davon unabhängig weiterläuft.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