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Unfallanzeige Arbeitgeber, Auszug</w:t>
      </w:r>
    </w:p>
    <w:p>
      <w:pPr>
        <w:pStyle w:val="Heading2"/>
      </w:pPr>
      <w:r>
        <w:rPr>
          <w:rFonts w:ascii="Times New Roman" w:hAnsi="Times New Roman"/>
        </w:rPr>
        <w:t>1. Betriebsangaben</w:t>
      </w:r>
    </w:p>
    <w:p>
      <w:pPr>
        <w:jc w:val="left"/>
      </w:pPr>
      <w:r>
        <w:t>MoselLogistik GmbH, Unternehmensnummer der Unfallversicherung liegt vor. Unfalltag 03.04.2026, Meldung an die Berufsgenossenschaft am 08.04.2026. Der Arbeitgeber meldet den Vorfall als Sturz bei Wartungs- und Sicherungsarbeit an Rampe 4.</w:t>
      </w:r>
    </w:p>
    <w:p>
      <w:pPr>
        <w:pStyle w:val="Heading2"/>
      </w:pPr>
      <w:r>
        <w:rPr>
          <w:rFonts w:ascii="Times New Roman" w:hAnsi="Times New Roman"/>
        </w:rPr>
        <w:t>2. Angaben zum Ablauf</w:t>
      </w:r>
    </w:p>
    <w:p>
      <w:pPr>
        <w:jc w:val="left"/>
      </w:pPr>
      <w:r>
        <w:t>Karsten Möller habe die Überladebrücke geprüft, weil ein LKW der Spedition Havelmann schief an der Rampe stand. Beim Lösen der Brücke habe er das Gleichgewicht verloren. Persönliche Schutzausrüstung: Sicherheitsschuhe, Warnweste, Handschuhe. Keine Zeugen des genauen Sturzmoments.</w:t>
      </w:r>
    </w:p>
    <w:p>
      <w:pPr>
        <w:pStyle w:val="Heading2"/>
      </w:pPr>
      <w:r>
        <w:rPr>
          <w:rFonts w:ascii="Times New Roman" w:hAnsi="Times New Roman"/>
        </w:rPr>
        <w:t>3. Interner Nachtrag</w:t>
      </w:r>
    </w:p>
    <w:p>
      <w:pPr>
        <w:jc w:val="left"/>
      </w:pPr>
      <w:r>
        <w:t>In einer internen Mail vom 05.04.2026 schreibt Betriebsleiterin Jana Probst: "Bitte vorsichtig formulieren, Rampe war seit März immer wieder schwergängig." Dieser Satz fehlt in der an die BG gesendeten Unfallanzeige.</w:t>
      </w:r>
    </w:p>
    <w:p>
      <w:pPr>
        <w:pStyle w:val="Heading2"/>
      </w:pPr>
      <w:r>
        <w:rPr>
          <w:rFonts w:ascii="Times New Roman" w:hAnsi="Times New Roman"/>
        </w:rPr>
        <w:t>4. Offene Belege</w:t>
      </w:r>
    </w:p>
    <w:p>
      <w:pPr>
        <w:jc w:val="left"/>
      </w:pPr>
      <w:r>
        <w:t>Wartungsprotokoll Rampe 4, Kameraausfallprotokoll, Schichtplan, Unterweisung Ladungssicherung und Meldung an Fachkraft für Arbeitssicherheit anfordern.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