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Gläubigeranschreiben Volltext</w:t>
      </w:r>
    </w:p>
    <w:p>
      <w:pPr>
        <w:jc w:val="left"/>
      </w:pPr>
      <w:r>
        <w:t>Sehr geehrte Damen und Herren,</w:t>
      </w:r>
    </w:p>
    <w:p>
      <w:pPr>
        <w:jc w:val="left"/>
      </w:pPr>
      <w:r>
        <w:t>Herr Matthias Reimers hat uns gebeten, eine außergerichtliche Schuldenbereinigung vorzubereiten. Wir zeigen keine anwaltliche Vertretung an, sondern koordinieren die Unterlagen im Rahmen der Schuldnerberatung. Bitte teilen Sie uns den aktuellen Forderungsstand mit Hauptforderung, Zinsen, Kosten, Titel, Aktenzeichen, Forderungsgrund und etwaiger Abtretungskette mit.</w:t>
      </w:r>
    </w:p>
    <w:p>
      <w:pPr>
        <w:jc w:val="left"/>
      </w:pPr>
      <w:r>
        <w:t>Ein Anerkenntnis der Forderung ist mit dieser Anfrage nicht verbunden. Soweit Sie geltend machen, die Forderung beruhe auf vorsätzlich unerlaubter Handlung, Unterhaltsrückstand oder einer sonstigen von der Restschuldbefreiung ausgenommenen Forderung, bitten wir um konkrete Tatsachendarstellung und nicht lediglich um die Wiederholung einer rechtlichen Formel.</w:t>
      </w:r>
    </w:p>
    <w:p>
      <w:pPr>
        <w:jc w:val="left"/>
      </w:pPr>
      <w:r>
        <w:t>Der beigefügte Plan bietet eine Einmalzahlung aus Drittmitteln und laufende Raten. Die Drittmittel stehen nur für eine außergerichtliche Gesamtlösung zur Verfügung. Sollte der Plan scheitern, wird Herr Reimers voraussichtlich Insolvenzantrag stellen. In diesem Verfahren wäre die Quote voraussichtlich geringer und später realisierbar.</w:t>
      </w:r>
    </w:p>
    <w:p>
      <w:pPr>
        <w:jc w:val="left"/>
      </w:pPr>
      <w:r>
        <w:t>Bitte antworten Sie bis zum angegebenen Datum. Wenn wir keine Rückmeldung erhalten, dokumentieren wir den Zustellnachweis und den fehlenden Rücklauf für die spätere Bescheinigung.</w:t>
      </w:r>
    </w:p>
    <w:p>
      <w:pPr>
        <w:jc w:val="left"/>
      </w:pPr>
      <w:r>
        <w:t>Mit freundlichen Grüßen</w:t>
      </w:r>
    </w:p>
    <w:p>
      <w:pPr>
        <w:jc w:val="left"/>
      </w:pPr>
      <w:r>
        <w:t>Schuldnerberatung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