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Satzfahne Korrekturlauf</w:t>
      </w:r>
    </w:p>
    <w:p>
      <w:pPr>
        <w:pStyle w:val="Heading2"/>
      </w:pPr>
      <w:r>
        <w:rPr>
          <w:rFonts w:ascii="Times New Roman" w:hAnsi="Times New Roman"/>
        </w:rPr>
        <w:t>Fahne Heft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MFJ 2026/7, Juli-Ausgabe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Korrekturschluss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Dienstag, 02.06.2026, 12:00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Druckslot Lichtenfels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Mittwoch, 03.06.2026, 06:00 (Anlieferung Druckerei spätestens 22:00 Dienstag)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Fahnenstand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Fahne, generiert 30.05.2026 09:11 aus InDesign-Server-Job J-2026-07-114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MFJ_2026_07_Fahne_1.pdf</w:t>
            </w:r>
            <w:r>
              <w:rPr>
                <w:rFonts w:ascii="Times New Roman" w:hAnsi="Times New Roman"/>
                <w:sz w:val="20"/>
              </w:rPr>
              <w:t xml:space="preserve"> (24 MB, 64 Seiten)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Korrekturlauf intern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Sichtung Sa Aulich, vollständige Schlusskorrektur ausgefallen wegen Krankmeldung Berber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Korrekturzeichen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 Duden-Standard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Auffälligkeiten und offene Korrekturen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Seite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Beitrag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Inhaltsverzeichnis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Beitrag Seidenpfennig noch mit Vortitel "KI-Vertragsprüfung -- Praxis", Originaltitel des Manuskripts lautet "KI-Vertragsprüfung in Kanzleien -- empirische Befunde 2025"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Editorial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Editorialtext fehlt; der Hinweis “Editorial folgt” ist in der Fahne noch als Lauftext sichtbar und muss vor Druck vollständig durch den Herausgebertext ersetzt werden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Aufsatz Seidenpfennig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Layout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drei Tabellen über mehrere Seiten gelaufen, Tabellenkopfwiederholung fehlt auf Folgeseiten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Aufsatz Seidenpfennig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Layout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Fußnote 44 läuft auf nächste Seite und verdrängt Zwischenüberschrift "IV.3 Vergleich mit US-Praxis"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Aufsatz Vortrup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Schreibweise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"Datenraum" mehrfach als "Daten Raum" mit Spatium getrennt (Layoutbug Trennung)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Praxis Greve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Tabelle "Häufige DSFA-Risiken im Verlag" zu klein gesetzt (8 pt statt 9 pt), nicht mehr lesbar im S/W-Druck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Praxis Greve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Abbildung Workflow Datenschutz ohne Alt-Text und ohne Credit-Zeile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Rechtsprechung Lenz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Randnummernverweis und Praxisfolge sind noch nicht finalisiert; beide Stellen müssen nach Erscheinen des amtlichen Volltexts fachlich ausformuliert werden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Rezension Rabenau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Screenshot Folie 12 mit sichtbarem Wasserzeichen noch im Layout; Bildcredit fehlt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Tagungsbericht Wendt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Schreibweise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Bucerius einmal "Bucerius Law School", einmal "Bucerius Law-School" mit Bindestrich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Sonst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Autorenname "Oktavia Lenz" einmal als "Octavia Lenz" gesetzt (vermutlich aus Word-Originaldatei übernommen)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Nachrichten Gesetzgebung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dritte Meldung fehlt ("Bundesrat zur DSA-Durchführungsverordnung -- Stellungnahme vom 16.05.2026")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Buchanzeige Datenschutz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Klappentext fehlt komplett; Marketing muss bis Dienstag 16:00 eine druckfähige Fassung liefern, sonst wird die Anzeige durch eine Eigenanzeige der Vorauflage ersetzt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Rezensionsteil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Layout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Witwen-/Waisenzeilen in 3 Spalten, eine Zeile am Spaltenende einzeln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Impressum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Rechtsstandsvermerk lautet "Stand: April 2026", muss "Stand: Juni 2026" lauten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Impressum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Herausgeberzeile noch ohne Dr. Krenz, obwohl seit Heft 6 wieder Mitherausgeber (zurück aus Elternzeit Mitte Juni)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Freigaben Heftbeiträge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Beitrag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Autor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Freigabe Manuskript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Freigabe Fahne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Editorial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Lenz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Editorial fehlt noch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Aufsatz 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Seidenpfennig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 (Kürzung)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Beitrag zu lang, Kürzungsentscheidung erwartet Mi 03.06.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Aufsatz II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Vortrup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28.05. erteilt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Korrektur Trennfehler "Daten Raum"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Rechtsprechung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Lenz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 (Randnummern/Praxisfolge)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Embargo Volltext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Praxis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Greve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24.05. erteilt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Tabelle zu klein, Alt-Text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Praxis II Rückrufrecht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Krug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27.05. erteilt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Bucerius-Schreibung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Rezension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Rabenau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 (Bildrechte)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Screenshot-Wasserzeichen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Tagungsbericht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Wendt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26.05. erteilt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Schreibung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Nachrichten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Redaktion intern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Meldung fehlt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Buchanzeige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Marketing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Klappentext nicht da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Impressum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Redaktion intern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Stand- und Herausgeberzeile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Vorschlag Klee für Korrekturlauf</w:t>
      </w:r>
    </w:p>
    <w:p>
      <w:pPr>
        <w:pStyle w:val="ListNumber"/>
      </w:pPr>
      <w:r>
        <w:t>Eigene Schlusskorrektur mit Schwerpunkt Punkte 4, 5, 6, 10, 11, 15, 16 (Form/Konsistenz).</w:t>
      </w:r>
    </w:p>
    <w:p>
      <w:pPr>
        <w:pStyle w:val="ListNumber"/>
      </w:pPr>
      <w:r>
        <w:t>Rückfragen 1, 2, 3, 7, 8, 9, 12, 13 inhaltlich -- gehen an Autoren, Lenz, Marketing.</w:t>
      </w:r>
    </w:p>
    <w:p>
      <w:pPr>
        <w:pStyle w:val="ListNumber"/>
      </w:pPr>
      <w:r>
        <w:t>Punkt 14 (Witwen/Waisen) bleibt Herstellung Aulich.</w:t>
      </w:r>
    </w:p>
    <w:p>
      <w:pPr>
        <w:pStyle w:val="ListNumber"/>
      </w:pPr>
      <w:r>
        <w:t>Wenn Lenz Volltext nicht bis Mi 12:00 freigegeben hat, Beitrag aus Heft nehmen und Online-first als Soloveröffentlichung; Heft füllen mit Rezensionsteil.</w:t>
      </w:r>
    </w:p>
    <w:p>
      <w:pPr>
        <w:pStyle w:val="ListNumber"/>
      </w:pPr>
      <w:r>
        <w:t>Wenn Seidenpfennig nicht kürzt, Beitrag splitten (I in Heft 7, II in Heft 8).</w:t>
      </w:r>
    </w:p>
    <w:p>
      <w:pPr>
        <w:pStyle w:val="Heading2"/>
      </w:pPr>
      <w:r>
        <w:rPr>
          <w:rFonts w:ascii="Times New Roman" w:hAnsi="Times New Roman"/>
        </w:rPr>
        <w:t>Stempel Herstellung</w:t>
      </w:r>
    </w:p>
    <w:p>
      <w:pPr>
        <w:jc w:val="left"/>
      </w:pPr>
      <w:r>
        <w:t>```</w:t>
      </w:r>
    </w:p>
    <w:p>
      <w:pPr>
        <w:jc w:val="left"/>
      </w:pPr>
      <w:r>
        <w:t>HERSTELLUNG MFJ 2026/07</w:t>
      </w:r>
    </w:p>
    <w:p>
      <w:pPr>
        <w:jc w:val="left"/>
      </w:pPr>
      <w:r>
        <w:t>Fahne 1 / Rev. 0</w:t>
      </w:r>
    </w:p>
    <w:p>
      <w:pPr>
        <w:jc w:val="left"/>
      </w:pPr>
      <w:r>
        <w:t>Drucker:  Schmidt-Druck Lichtenfels GmbH</w:t>
      </w:r>
    </w:p>
    <w:p>
      <w:pPr>
        <w:jc w:val="left"/>
      </w:pPr>
      <w:r>
        <w:t>Slot:     KW24, Mittwoch 03.06.2026, 06:00</w:t>
      </w:r>
    </w:p>
    <w:p>
      <w:pPr>
        <w:jc w:val="left"/>
      </w:pPr>
      <w:r>
        <w:t>Status:   in redaktioneller Schlusskorrektur</w:t>
      </w:r>
    </w:p>
    <w:p>
      <w:pPr>
        <w:jc w:val="left"/>
      </w:pPr>
      <w:r>
        <w:t>Sachb.:   Aulich (Herstellung), Vertretung Klee (Redaktion)</w:t>
      </w:r>
    </w:p>
    <w:p>
      <w:pPr>
        <w:jc w:val="left"/>
      </w:pPr>
      <w:r>
        <w:t>Ablauf:   Mo 12:00 Sichtung -- Di 12:00 Schluss -- Di 22:00 PDF/X an Druck</w:t>
      </w:r>
    </w:p>
    <w:p>
      <w:pPr>
        <w:jc w:val="left"/>
      </w:pPr>
      <w:r>
        <w:t>```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