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11 P-Konto-Bescheinigung — Pruefung § 850k ZPO</w:t>
      </w:r>
    </w:p>
    <w:p>
      <w:pPr>
        <w:jc w:val="left"/>
      </w:pPr>
      <w:r>
        <w:rPr>
          <w:b/>
        </w:rPr>
        <w:t>Akte:</w:t>
      </w:r>
      <w:r>
        <w:t xml:space="preserve"> MR-2026-ZV-0188</w:t>
      </w:r>
    </w:p>
    <w:p>
      <w:pPr>
        <w:jc w:val="left"/>
      </w:pPr>
      <w:r>
        <w:rPr>
          <w:b/>
        </w:rPr>
        <w:t>Datum:</w:t>
      </w:r>
      <w:r>
        <w:t xml:space="preserve"> 16.01.2026</w:t>
      </w:r>
    </w:p>
    <w:p>
      <w:pPr>
        <w:jc w:val="left"/>
      </w:pPr>
      <w:r>
        <w:rPr>
          <w:b/>
        </w:rPr>
        <w:t>Anlass:</w:t>
      </w:r>
      <w:r>
        <w:t xml:space="preserve"> Carmen Pohlmann-Tannenberg hat P-Konto-Bescheinigung angekündigt</w:t>
      </w:r>
    </w:p>
    <w:p/>
    <w:p>
      <w:pPr>
        <w:pStyle w:val="Heading2"/>
      </w:pPr>
      <w:r>
        <w:rPr>
          <w:rFonts w:ascii="Times New Roman" w:hAnsi="Times New Roman"/>
        </w:rPr>
        <w:t>Sachverhalt</w:t>
      </w:r>
    </w:p>
    <w:p>
      <w:pPr>
        <w:jc w:val="left"/>
      </w:pPr>
      <w:r>
        <w:t xml:space="preserve">Nach Eingang des PfUEB-Antrags gegen die Sparda-Bank Hamburg (Drittschuldner für Konto Carmen) haben die Schuldner mitgeteilt, dass Carmen ihr Girokonto bei der Sparda-Bank Hamburg eG bereits als </w:t>
      </w:r>
      <w:r>
        <w:rPr>
          <w:b/>
        </w:rPr>
        <w:t>Pfaendungsschutzkonto (P-Konto)</w:t>
      </w:r>
      <w:r>
        <w:t xml:space="preserve"> gemäß § 850k ZPO führt. Eine P-Konto-Bescheinigung (Formular gemäß § 850k Abs. 5 ZPO) soll nachgereicht werden.</w:t>
      </w:r>
    </w:p>
    <w:p/>
    <w:p>
      <w:pPr>
        <w:pStyle w:val="Heading2"/>
      </w:pPr>
      <w:r>
        <w:rPr>
          <w:rFonts w:ascii="Times New Roman" w:hAnsi="Times New Roman"/>
        </w:rPr>
        <w:t>Rechtliche Grundlage § 850k ZPO</w:t>
      </w:r>
    </w:p>
    <w:p>
      <w:pPr>
        <w:jc w:val="left"/>
      </w:pPr>
      <w:r>
        <w:t xml:space="preserve">Das P-Konto garantiert dem Schuldner, dass ein monatlicher </w:t>
      </w:r>
      <w:r>
        <w:rPr>
          <w:b/>
        </w:rPr>
        <w:t>Grundfreibetrag von 1.491,75 EUR</w:t>
      </w:r>
      <w:r>
        <w:t xml:space="preserve"> (Stand 2026) auf dem Konto automatisch pfaendungsgeschuetzt ist, unabhängig davon wie viele PfUEB auf dem Konto liegen.</w:t>
      </w:r>
    </w:p>
    <w:p>
      <w:pPr>
        <w:jc w:val="left"/>
      </w:pPr>
      <w:r>
        <w:rPr>
          <w:b/>
        </w:rPr>
        <w:t>Erhöhung des Freibetrags § 850k Abs. 2 ZPO:</w:t>
      </w:r>
    </w:p>
    <w:p>
      <w:pPr>
        <w:jc w:val="left"/>
      </w:pPr>
      <w:r>
        <w:t>Der Freibetrag kann durch Vorlage einer Bescheinigung erhöht werden bei: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Grund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Bescheinigung ausstellt von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Zusatzbetrag (2026)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Unterhaltsberechtigte Person 1 (Ehemann Heinrich)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Arbeitgeber, JA, Sozialamt, Steuerberater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+ 560,60 EUR/Monat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Unterhaltsberechtigte Person 2 (Tochter Hilde)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wie oben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+ 311,45 EUR/Monat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Sozialleistungen (z.B. Kinderkrankengeld)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Behörde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je nach Betrag</w:t>
            </w:r>
          </w:p>
        </w:tc>
      </w:tr>
    </w:tbl>
    <w:p>
      <w:pPr>
        <w:jc w:val="left"/>
      </w:pPr>
      <w:r>
        <w:rPr>
          <w:b/>
        </w:rPr>
        <w:t>Maximaler Schutz für Carmen:</w:t>
      </w:r>
      <w:r>
        <w:t xml:space="preserve"> 1.491,75 + 560,60 + 311,45 = </w:t>
      </w:r>
      <w:r>
        <w:rPr>
          <w:b/>
        </w:rPr>
        <w:t>2.363,80 EUR/Monat</w:t>
      </w:r>
      <w:r>
        <w:t xml:space="preserve"> auf dem P-Konto</w:t>
      </w:r>
    </w:p>
    <w:p/>
    <w:p>
      <w:pPr>
        <w:pStyle w:val="Heading2"/>
      </w:pPr>
      <w:r>
        <w:rPr>
          <w:rFonts w:ascii="Times New Roman" w:hAnsi="Times New Roman"/>
        </w:rPr>
        <w:t>Folgen für die Lohnpfändung</w:t>
      </w:r>
    </w:p>
    <w:p>
      <w:pPr>
        <w:jc w:val="left"/>
      </w:pPr>
      <w:r>
        <w:t>Die Lohnpfändung (PfUEB gegen Stadt Hamburg) und die Kontopfändung sind zu unterscheiden: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Vollstreckungsweg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P-Konto-Schutz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PfUEB gegen Arbeitgeber (Stadt Hamburg)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berührt durch P-Konto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PfUEB wirkt beim Drittschuldner; das Geld kommt erst gar nicht aufs P-Konto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Kontopfändung Sparda Hamburg (P-Konto)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Freibetrag greift automatisch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Nur Betrag oberhalb Freibetrag pfändbar</w:t>
            </w:r>
          </w:p>
        </w:tc>
      </w:tr>
    </w:tbl>
    <w:p>
      <w:pPr>
        <w:jc w:val="left"/>
      </w:pPr>
      <w:r>
        <w:rPr>
          <w:b/>
        </w:rPr>
        <w:t>Praktische Konsequenz:</w:t>
      </w:r>
      <w:r>
        <w:t xml:space="preserve"> Die PfUEB-Pfändung gegen den Arbeitgeber (Stadt Hamburg) ist </w:t>
      </w:r>
      <w:r>
        <w:rPr>
          <w:b/>
        </w:rPr>
        <w:t>nicht</w:t>
      </w:r>
      <w:r>
        <w:t xml:space="preserve"> durch das P-Konto blockiert. Das P-Konto schützt nur das Konto selbst, nicht die Lohnzahlung beim Arbeitgeber.</w:t>
      </w:r>
    </w:p>
    <w:p>
      <w:pPr>
        <w:jc w:val="left"/>
      </w:pPr>
      <w:r>
        <w:rPr>
          <w:b/>
        </w:rPr>
        <w:t>Die Lohnpfändung gegen die Stadt Hamburg läuft weiter — P-Konto ändert nichts daran.</w:t>
      </w:r>
    </w:p>
    <w:p/>
    <w:p>
      <w:pPr>
        <w:pStyle w:val="Heading2"/>
      </w:pPr>
      <w:r>
        <w:rPr>
          <w:rFonts w:ascii="Times New Roman" w:hAnsi="Times New Roman"/>
        </w:rPr>
        <w:t>Pruefung der P-Konto-Bescheinigung</w:t>
      </w:r>
    </w:p>
    <w:p>
      <w:pPr>
        <w:jc w:val="left"/>
      </w:pPr>
      <w:r>
        <w:t>Die Kanzlei wird die vorzulegende P-Konto-Bescheinigung prüfen:</w:t>
      </w:r>
    </w:p>
    <w:p>
      <w:pPr>
        <w:pStyle w:val="ListNumber"/>
      </w:pPr>
      <w:r>
        <w:rPr>
          <w:b/>
        </w:rPr>
        <w:t>Aussteller berechtigt?</w:t>
      </w:r>
      <w:r>
        <w:t xml:space="preserve"> Gemäß § 850k Abs. 5 ZPO sind ausstellungsberechtigt: Arbeitgeber, Sozialbehörde, Jugendamt, Rentenversicherung, Steuerberater/RA.</w:t>
      </w:r>
    </w:p>
    <w:p>
      <w:pPr>
        <w:pStyle w:val="ListNumber"/>
      </w:pPr>
      <w:r>
        <w:rPr>
          <w:b/>
        </w:rPr>
        <w:t>Beträge korrekt?</w:t>
      </w:r>
      <w:r>
        <w:t xml:space="preserve"> Angaben zu Unterhaltsberechtigten und Höhe des Unterhalts.</w:t>
      </w:r>
    </w:p>
    <w:p>
      <w:pPr>
        <w:pStyle w:val="ListNumber"/>
      </w:pPr>
      <w:r>
        <w:rPr>
          <w:b/>
        </w:rPr>
        <w:t>Aktualität?</w:t>
      </w:r>
      <w:r>
        <w:t xml:space="preserve"> Bescheinigung darf nicht älter als 1 Jahr sein.</w:t>
      </w:r>
    </w:p>
    <w:p>
      <w:pPr>
        <w:pStyle w:val="ListNumber"/>
      </w:pPr>
      <w:r>
        <w:rPr>
          <w:b/>
        </w:rPr>
        <w:t>P-Konto tatsächlich eingerichtet?</w:t>
      </w:r>
      <w:r>
        <w:t xml:space="preserve"> Drittschuldnererklaerung Sparda Hamburg muss P-Konto-Status bestätigen.</w:t>
      </w:r>
    </w:p>
    <w:p/>
    <w:p>
      <w:pPr>
        <w:pStyle w:val="Heading2"/>
      </w:pPr>
      <w:r>
        <w:rPr>
          <w:rFonts w:ascii="Times New Roman" w:hAnsi="Times New Roman"/>
        </w:rPr>
        <w:t>P-Konto Carmen — Auswirkung auf Vollstreckungsstrategie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Szenario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Auswirkung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P-Konto korrekt — Freibetrag 2.363,80 EUR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Kontopfändung Sparda bringt max. 916,20 EUR/Monat (deckungsgleich mit Lohnpfändung)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Doppelter Zufluss aus Arbeitgeber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Lohnpfändung bei Arbeitgeber + Kontoguthaben = Pfändung zwei Mal unmöglich (§ 850k Abs. 3 ZPO: Verrechnung)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Fehlerhafte Bescheinigung / zu hoher Freibetrag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Kanzlei kann Widerruf / Korrektur beim Vollstreckungsgericht beantragen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Verfahrensschritte</w:t>
      </w:r>
    </w:p>
    <w:p>
      <w:pPr>
        <w:pStyle w:val="ListNumber"/>
      </w:pPr>
      <w:r>
        <w:t>Eingang P-Konto-Bescheinigung abwarten (Schuldneranwalt hat Frist bis 25.01.2026 gesetzt)</w:t>
      </w:r>
    </w:p>
    <w:p>
      <w:pPr>
        <w:pStyle w:val="ListNumber"/>
      </w:pPr>
      <w:r>
        <w:t>Pruefung Inhalt und Aussteller</w:t>
      </w:r>
    </w:p>
    <w:p>
      <w:pPr>
        <w:pStyle w:val="ListNumber"/>
      </w:pPr>
      <w:r>
        <w:t>Einwendung beim Vollstreckungsgericht wenn Beträge zu hoch oder Aussteller unberechtigt</w:t>
      </w:r>
    </w:p>
    <w:p>
      <w:pPr>
        <w:pStyle w:val="ListNumber"/>
      </w:pPr>
      <w:r>
        <w:t>Sparda Hamburg muss in Drittschuldnererklaerung angeben: Konto als P-Konto geführt, aktueller Stand, Freibetrag</w:t>
      </w:r>
    </w:p>
    <w:p/>
    <w:p>
      <w:pPr>
        <w:pStyle w:val="Heading2"/>
      </w:pPr>
      <w:r>
        <w:rPr>
          <w:rFonts w:ascii="Times New Roman" w:hAnsi="Times New Roman"/>
        </w:rPr>
        <w:t>Ergebnisvermerk (offen)</w:t>
      </w:r>
    </w:p>
    <w:p>
      <w:pPr>
        <w:jc w:val="left"/>
      </w:pPr>
      <w:r>
        <w:t>P-Konto-Bescheinigung noch nicht eingegangen (Stand 16.01.2026). Wiedervorlage: 26.01.2026.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