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Nordwall Logistik GmbH</w:t>
      </w:r>
    </w:p>
    <w:p>
      <w:pPr>
        <w:jc w:val="left"/>
      </w:pPr>
      <w:r>
        <w:t>Emscherstraße 88, 45881 Gelsenkirchen</w:t>
      </w:r>
    </w:p>
    <w:p/>
    <w:p>
      <w:pPr>
        <w:jc w:val="left"/>
      </w:pPr>
      <w:r>
        <w:t>An</w:t>
      </w:r>
    </w:p>
    <w:p>
      <w:pPr>
        <w:jc w:val="left"/>
      </w:pPr>
      <w:r>
        <w:t>Herrn Erkan Demirel</w:t>
      </w:r>
    </w:p>
    <w:p>
      <w:pPr>
        <w:jc w:val="left"/>
      </w:pPr>
      <w:r>
        <w:t>Bickernstraße 22, 45886 Gelsenkirchen</w:t>
      </w:r>
    </w:p>
    <w:p>
      <w:pPr>
        <w:jc w:val="left"/>
      </w:pPr>
      <w:r>
        <w:t>Gelsenkirchen, 29.04.2026</w:t>
      </w:r>
    </w:p>
    <w:p>
      <w:pPr>
        <w:jc w:val="left"/>
      </w:pPr>
      <w:r>
        <w:t>Persönlich, gegen Empfangsbekenntnis</w:t>
      </w:r>
    </w:p>
    <w:p>
      <w:pPr>
        <w:jc w:val="left"/>
      </w:pPr>
      <w:r>
        <w:t>Betreff: Fristlose, hilfsweise ordentliche Kündigung des Arbeitsverhältnisses</w:t>
      </w:r>
    </w:p>
    <w:p/>
    <w:p>
      <w:pPr>
        <w:jc w:val="left"/>
      </w:pPr>
      <w:r>
        <w:t>Sehr geehrter Herr Demirel,</w:t>
      </w:r>
    </w:p>
    <w:p>
      <w:pPr>
        <w:jc w:val="left"/>
      </w:pPr>
      <w:r>
        <w:t>hiermit kündigen wir das mit Ihnen bestehende Arbeitsverhältnis aus wichtigem Grund fristlos, hilfsweise ordentlich zum nächstzulässigen Termin.</w:t>
      </w:r>
    </w:p>
    <w:p>
      <w:pPr>
        <w:jc w:val="left"/>
      </w:pPr>
      <w:r>
        <w:t>1 Kündigungsgrund</w:t>
      </w:r>
    </w:p>
    <w:p>
      <w:pPr>
        <w:jc w:val="left"/>
      </w:pPr>
      <w:r>
        <w:t>1.1 Am 21.04.2026 haben Sie um 10:42 Uhr an Packtisch B6 zwei kabellose Kopfhörer aus einem Versandkarton entnommen und in Ihre Arbeitsjacke gesteckt, ohne einen Verpackungs-, Versand- oder Retourenvorgang zu veranlassen. Der Vorgang wurde durch eine Videoaufzeichnung festgehalten.</w:t>
      </w:r>
    </w:p>
    <w:p>
      <w:pPr>
        <w:jc w:val="left"/>
      </w:pPr>
      <w:r>
        <w:t>1.2 Wir werten dies als Zueignung von Eigentum des Arbeitgebers. Ein solcher Vertrauensbruch macht uns die Fortsetzung des Arbeitsverhältnisses unzumutbar.</w:t>
      </w:r>
    </w:p>
    <w:p>
      <w:pPr>
        <w:jc w:val="left"/>
      </w:pPr>
      <w:r>
        <w:t>2 Anhörung</w:t>
      </w:r>
    </w:p>
    <w:p>
      <w:pPr>
        <w:jc w:val="left"/>
      </w:pPr>
      <w:r>
        <w:t>2.1 Wir haben Ihnen am 24.04.2026 Gelegenheit zur Stellungnahme gegeben. Ihre Einlassung, es habe sich um eine undokumentierte Retoure gehandelt, halten wir für eine Schutzbehauptung.</w:t>
      </w:r>
    </w:p>
    <w:p>
      <w:pPr>
        <w:jc w:val="left"/>
      </w:pPr>
      <w:r>
        <w:t>3 Frist</w:t>
      </w:r>
    </w:p>
    <w:p>
      <w:pPr>
        <w:jc w:val="left"/>
      </w:pPr>
      <w:r>
        <w:t>3.1 Die Kündigung erfolgt innerhalb der Frist des § 626 Absatz 2 BGB. Kenntnis von dem Sachverhalt haben wir am 23.04.2026 erlangt.</w:t>
      </w:r>
    </w:p>
    <w:p>
      <w:pPr>
        <w:jc w:val="left"/>
      </w:pPr>
      <w:r>
        <w:t>Mit freundlichen Grüßen</w:t>
      </w:r>
    </w:p>
    <w:p>
      <w:pPr>
        <w:jc w:val="left"/>
      </w:pPr>
      <w:r>
        <w:t>Reinhard Kortmann, Geschäftsführer</w:t>
      </w:r>
    </w:p>
    <w:p>
      <w:pPr>
        <w:jc w:val="left"/>
      </w:pPr>
      <w:r>
        <w:t>Nordwall Logistik GmbH</w:t>
      </w:r>
    </w:p>
    <w:p>
      <w:pPr>
        <w:jc w:val="left"/>
      </w:pPr>
      <w:r>
        <w:t>Formathinweis: Times New Roman, 11 pt, dezimale Gliederung.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Nordwall Logistik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Nordwall Logistik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