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Dortmund – 8. Zivilkammer</w:t>
        <w:br/>
        <w:t>Gerichtsplatz 1, 44135 Dortmund</w:t>
      </w:r>
    </w:p>
    <w:p>
      <w:pPr>
        <w:pStyle w:val="Heading1"/>
      </w:pPr>
      <w:r>
        <w:t>Beschluss ueber das Zustandekommen und den Inhalt des Vergleichs</w:t>
      </w:r>
    </w:p>
    <w:p>
      <w:r>
        <w:t>Az. 8 O 112/26</w:t>
      </w:r>
    </w:p>
    <w:p>
      <w:r>
        <w:t>Das Gericht stellt gemaess Paragraf 278 Absatz 6 ZPO fest, dass zwischen den Parteien folgender Vergleich zustande gekommen ist:</w:t>
      </w:r>
    </w:p>
    <w:p>
      <w:r>
        <w:t>1. Die Beklagte zahlt an den Klaeger EUR 52.000,00 binnen vier Wochen nach Rechtskraft dieses Beschlusses.</w:t>
      </w:r>
    </w:p>
    <w:p>
      <w:r>
        <w:t>2. Im Uebrigen verzichtet der Klaeger auf weitergehende Anspruche aus dem streitgegenstaendlichen Sachverhalt.</w:t>
      </w:r>
    </w:p>
    <w:p>
      <w:r>
        <w:t>3. Die Kosten des Rechtsstreits tragen die Beklagte zu 60 Prozent und der Klaeger zu 40 Prozent.</w:t>
      </w:r>
    </w:p>
    <w:p>
      <w:r>
        <w:t>Streitwert: EUR 83.600,00</w:t>
      </w:r>
    </w:p>
    <w:p>
      <w:r>
        <w:t>Dortmund, 10.01.2027</w:t>
        <w:br/>
        <w:t>Vorsitzende Richterin am Landgericht Dr. Miriam Kastrup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Dortmund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Dortmund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44135 Dortmund · Az. 8 O 112/26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