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Feddersen &amp; Osterloh Rechtsanwaelte | Insolvenzverwalter | Oldenburg</w:t>
      </w:r>
    </w:p>
    <w:p>
      <w:pPr>
        <w:pStyle w:val="Heading1"/>
      </w:pPr>
      <w:r>
        <w:t>Klageschrift — LG Oldenburg</w:t>
      </w:r>
    </w:p>
    <w:p>
      <w:r>
        <w:t>Landgericht Oldenburg</w:t>
      </w:r>
    </w:p>
    <w:p>
      <w:r>
        <w:t>Klaeger: Dr. Jasper Feddersen als Insolvenzverwalter ueber das Vermoegen der Hollmann Bau- und Sanierungs GmbH</w:t>
      </w:r>
    </w:p>
    <w:p>
      <w:r>
        <w:t>Beklagte: 1. Karin Hollmann, 2. Lena Hollmann, 3. Uwe Tietjen</w:t>
      </w:r>
    </w:p>
    <w:p>
      <w:pPr>
        <w:pStyle w:val="Heading2"/>
      </w:pPr>
      <w:r>
        <w:t>Antraege</w:t>
      </w:r>
    </w:p>
    <w:p>
      <w:r>
        <w:t>1. Die Beklagte zu 1 wird verurteilt, an den Klaeger 29.300,00 EUR nebst Zinsen zu zahlen (27.900,00 EUR fuer den BMW X3 sowie 800,00 EUR Geburtstagszahlung, hilfsweise nur 27.900,00 EUR, aeusserst hilfsweise nur 800,00 EUR).</w:t>
      </w:r>
    </w:p>
    <w:p>
      <w:r>
        <w:t>2. Die Beklagte zu 2 wird verurteilt, an den Klaeger 30.000,00 EUR nebst Zinsen zu zahlen (fuenf Ueberweisungen zu je 6.000,00 EUR innerhalb der Vierjahresfrist).</w:t>
      </w:r>
    </w:p>
    <w:p>
      <w:r>
        <w:t>3. Der Beklagte zu 3 wird verurteilt, an den Klaeger 19.800,00 EUR nebst Zinsen zu zahlen.</w:t>
      </w:r>
    </w:p>
    <w:p>
      <w:pPr>
        <w:pStyle w:val="Heading2"/>
      </w:pPr>
      <w:r>
        <w:t>Begruendung</w:t>
      </w:r>
    </w:p>
    <w:p>
      <w:r>
        <w:t>Saemtliche Zuwendungen erfolgten unentgeltlich im Sinne des Paragraf 134 Abs. 1 InsO. Bei der Tochter Lena Hollmann liegt die erste Ueberweisung vom 08.01.2022 ausserhalb der am 10.03.2022 beginnenden Vierjahresfrist und wird daher nicht geltend gemacht; die verbleibenden fuenf Tranchen zu je 6.000,00 EUR (zusammen 30.000,00 EUR) sind fristgerecht.</w:t>
      </w:r>
    </w:p>
    <w:p/>
    <w:p>
      <w:r>
        <w:t>Dr. Jasper Feddersen, Rechtsanwalt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Landgericht Oldenburg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Landgericht Oldenburg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Gericht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