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EU-Konformitätserklärung nach Art. 47 / Anhang V (Entwurf)</w:t>
      </w:r>
    </w:p>
    <w:p>
      <w:pPr>
        <w:pStyle w:val="Heading2"/>
      </w:pPr>
      <w:r>
        <w:rPr>
          <w:rFonts w:ascii="Times New Roman" w:hAnsi="Times New Roman"/>
        </w:rPr>
        <w:t>1. Anbieter</w:t>
      </w:r>
    </w:p>
    <w:p>
      <w:pPr>
        <w:jc w:val="left"/>
      </w:pPr>
      <w:r>
        <w:t>BewerberPilot Score GmbH</w:t>
      </w:r>
    </w:p>
    <w:p>
      <w:pPr>
        <w:jc w:val="left"/>
      </w:pPr>
      <w:r>
        <w:t>Riehler Straße 44</w:t>
      </w:r>
    </w:p>
    <w:p>
      <w:pPr>
        <w:jc w:val="left"/>
      </w:pPr>
      <w:r>
        <w:t>50668 Köln</w:t>
      </w:r>
    </w:p>
    <w:p>
      <w:pPr>
        <w:jc w:val="left"/>
      </w:pPr>
      <w:r>
        <w:t>Deutschland</w:t>
      </w:r>
    </w:p>
    <w:p>
      <w:pPr>
        <w:pStyle w:val="Heading2"/>
      </w:pPr>
      <w:r>
        <w:rPr>
          <w:rFonts w:ascii="Times New Roman" w:hAnsi="Times New Roman"/>
        </w:rPr>
        <w:t>2. KI-System</w:t>
      </w:r>
    </w:p>
    <w:p>
      <w:pPr>
        <w:jc w:val="left"/>
      </w:pPr>
      <w:r>
        <w:t>Produktname: BewerberPilot TalentRank</w:t>
      </w:r>
    </w:p>
    <w:p>
      <w:pPr>
        <w:jc w:val="left"/>
      </w:pPr>
      <w:r>
        <w:t>Version: 2.4 Release Candidate</w:t>
      </w:r>
    </w:p>
    <w:p>
      <w:pPr>
        <w:jc w:val="left"/>
      </w:pPr>
      <w:r>
        <w:t>Eindeutige Kennung: BP-TR-2.4-RC-2026-05</w:t>
      </w:r>
    </w:p>
    <w:p>
      <w:pPr>
        <w:jc w:val="left"/>
      </w:pPr>
      <w:r>
        <w:t>Zweckbestimmung: Unterstützung menschlicher Recruitingteams bei Sichtung, Priorisierung und Zusammenfassung eingehender Bewerbungen.</w:t>
      </w:r>
    </w:p>
    <w:p>
      <w:pPr>
        <w:pStyle w:val="Heading2"/>
      </w:pPr>
      <w:r>
        <w:rPr>
          <w:rFonts w:ascii="Times New Roman" w:hAnsi="Times New Roman"/>
        </w:rPr>
        <w:t>3. Verantwortlichkeit</w:t>
      </w:r>
    </w:p>
    <w:p>
      <w:pPr>
        <w:jc w:val="left"/>
      </w:pPr>
      <w:r>
        <w:t>Diese EU-Konformitätserklärung wird in alleiniger Verantwortung der BewerberPilot Score GmbH ausgestellt.</w:t>
      </w:r>
    </w:p>
    <w:p>
      <w:pPr>
        <w:pStyle w:val="Heading2"/>
      </w:pPr>
      <w:r>
        <w:rPr>
          <w:rFonts w:ascii="Times New Roman" w:hAnsi="Times New Roman"/>
        </w:rPr>
        <w:t>4. Erklärung</w:t>
      </w:r>
    </w:p>
    <w:p>
      <w:pPr>
        <w:jc w:val="left"/>
      </w:pPr>
      <w:r>
        <w:t>Die BewerberPilot Score GmbH erklärt, dass das oben bezeichnete KI-System nach Abschluss der Konformitätsbewertung mit den einschlägigen Anforderungen der Verordnung (EU) 2024/1689 übereinstimmt.</w:t>
      </w:r>
    </w:p>
    <w:p>
      <w:pPr>
        <w:jc w:val="left"/>
      </w:pPr>
      <w:r>
        <w:rPr>
          <w:b/>
        </w:rPr>
        <w:t>Entwurfsvermerk:</w:t>
      </w:r>
      <w:r>
        <w:t xml:space="preserve"> Der Abschluss der Konformitätsbewertung ist noch nicht dokumentiert. Diese Erklärung darf daher derzeit nicht als finale Erklärung verwendet werden.</w:t>
      </w:r>
    </w:p>
    <w:p>
      <w:pPr>
        <w:pStyle w:val="Heading2"/>
      </w:pPr>
      <w:r>
        <w:rPr>
          <w:rFonts w:ascii="Times New Roman" w:hAnsi="Times New Roman"/>
        </w:rPr>
        <w:t>5. Angewandte Normen und Spezifikationen</w:t>
      </w:r>
    </w:p>
    <w:p>
      <w:pPr>
        <w:pStyle w:val="ListBullet"/>
      </w:pPr>
      <w:r>
        <w:t>ISO/IEC 42001 als internes Managementsystem-Rahmenwerk.</w:t>
      </w:r>
    </w:p>
    <w:p>
      <w:pPr>
        <w:pStyle w:val="ListBullet"/>
      </w:pPr>
      <w:r>
        <w:t>ISO/IEC 23894 als Risikomanagement-Rahmenwerk.</w:t>
      </w:r>
    </w:p>
    <w:p>
      <w:pPr>
        <w:pStyle w:val="ListBullet"/>
      </w:pPr>
      <w:r>
        <w:t>Interne Testmethodik BP-QA-ML-11.</w:t>
      </w:r>
    </w:p>
    <w:p>
      <w:pPr>
        <w:jc w:val="left"/>
      </w:pPr>
      <w:r>
        <w:t>Entwurfsvermerk: Es wird derzeit keine Vermutungswirkung aus harmonisierten Normen behauptet.</w:t>
      </w:r>
    </w:p>
    <w:p>
      <w:pPr>
        <w:pStyle w:val="Heading2"/>
      </w:pPr>
      <w:r>
        <w:rPr>
          <w:rFonts w:ascii="Times New Roman" w:hAnsi="Times New Roman"/>
        </w:rPr>
        <w:t>6. Notifizierte Stelle</w:t>
      </w:r>
    </w:p>
    <w:p>
      <w:pPr>
        <w:jc w:val="left"/>
      </w:pPr>
      <w:r>
        <w:t>Nach aktueller interner Einschätzung ist keine notifizierte Stelle eingebunden. Diese Einschätzung ist vor finaler Marktfreigabe erneut zu bestätigen.</w:t>
      </w:r>
    </w:p>
    <w:p>
      <w:pPr>
        <w:pStyle w:val="Heading2"/>
      </w:pPr>
      <w:r>
        <w:rPr>
          <w:rFonts w:ascii="Times New Roman" w:hAnsi="Times New Roman"/>
        </w:rPr>
        <w:t>7. Unterzeichnung</w:t>
      </w:r>
    </w:p>
    <w:p>
      <w:pPr>
        <w:jc w:val="left"/>
      </w:pPr>
      <w:r>
        <w:t>Köln, 28.05.2026</w:t>
      </w:r>
    </w:p>
    <w:p>
      <w:pPr>
        <w:jc w:val="left"/>
      </w:pPr>
      <w:r>
        <w:t>Für die BewerberPilot Score GmbH</w:t>
      </w:r>
    </w:p>
    <w:p>
      <w:pPr>
        <w:jc w:val="left"/>
      </w:pPr>
      <w:r>
        <w:t>Miriam Dornfeld, Geschäftsführerin</w:t>
      </w:r>
    </w:p>
    <w:p>
      <w:pPr>
        <w:jc w:val="left"/>
      </w:pPr>
      <w:r>
        <w:t>Dr. Caspar Lintorf, Compliance Officer</w:t>
      </w:r>
    </w:p>
    <w:p>
      <w:pPr>
        <w:jc w:val="left"/>
      </w:pPr>
      <w:r>
        <w:rPr>
          <w:b/>
        </w:rPr>
        <w:t>Entwurfsstatus:</w:t>
      </w:r>
      <w:r>
        <w:t xml:space="preserve"> Dieses Dokument ist intern vorbereitet, aber wegen der offenen Lücken nicht unterschrifts- oder ausgabereif.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BewerberPilot Score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BewerberPilot Score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