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M-007</w:t>
      </w:r>
    </w:p>
    <w:p>
      <w:r>
        <w:t>Höhenkontrolle Eingangsweg · 04.08.2028</w:t>
      </w:r>
    </w:p>
    <w:p>
      <w:pPr>
        <w:pStyle w:val="Heading1"/>
      </w:pPr>
      <w:r>
        <w:t>1 Bauteil und Beteiligte</w:t>
      </w:r>
    </w:p>
    <w:p>
      <w:r>
        <w:t>Der Vorgang betrifft Zugangsweg vor Hauseingang im Projekt SW-HI-26-08. Zuständiges Gewerk ist Grünkante Garten und Tiefbau GmbH; für die laufende Ausführung ist Ernst Hoffmann benannt. Nora Feld führt die technische Abstimmung, Hans Müller hält den sichtbaren Zustand fest. Rechtsgeschäftliche Entscheidungen trifft die Bauherrin.</w:t>
      </w:r>
    </w:p>
    <w:p>
      <w:pPr>
        <w:pStyle w:val="Heading1"/>
      </w:pPr>
      <w:r>
        <w:t>2 Festgestellter Zustand</w:t>
      </w:r>
    </w:p>
    <w:p>
      <w:r>
        <w:t>Die Lehre wurde korrigiert. Die Höhenkontrolle ergab im bezeichneten Abschnitt eine vom Gebäude wegführende Ausbildung; die Endprüfung des gesamten Wegs bleibt gesondert.</w:t>
      </w:r>
    </w:p>
    <w:p>
      <w:pPr>
        <w:pStyle w:val="Heading1"/>
      </w:pPr>
      <w:r>
        <w:t>3 Maßnahme und Zuordnung</w:t>
      </w:r>
    </w:p>
    <w:p>
      <w:r>
        <w:t>Die Nachkontrolle ist dem ersten Befund vom 03.08.2028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