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LB-025</w:t>
      </w:r>
    </w:p>
    <w:p>
      <w:r>
        <w:t>Holzbeläge Wohnbereiche · 31.07.2028</w:t>
      </w:r>
    </w:p>
    <w:p>
      <w:pPr>
        <w:pStyle w:val="Heading1"/>
      </w:pPr>
      <w:r>
        <w:t>1 Lieferung und Leistungsbezug</w:t>
      </w:r>
    </w:p>
    <w:p>
      <w:r>
        <w:t>Innenraum Ausbau GmbH dokumentiert die Anlieferung für das Projekt SW-HI-26-08. Empfangen wurden 460 m² Holzbeläge Wohnbereiche für den Bereich Trockener Innenlagerbereich. Der Vorgang ist der Detailposition 5.2.2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31.07.2028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460 m²</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Walter Schneider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LB-025 / Tagesbericht 2028-07-31</w:t>
            </w:r>
          </w:p>
        </w:tc>
      </w:tr>
    </w:tbl>
    <w:p/>
    <w:p>
      <w:pPr>
        <w:pStyle w:val="Heading1"/>
      </w:pPr>
      <w:r>
        <w:t>2 Empfangskontrolle</w:t>
      </w:r>
    </w:p>
    <w:p>
      <w:r>
        <w:t>Empfangen wurden 460 m² laut Begleitpapier; die Chargenprüfung von WE 07 wird im Wareneingang nicht als erledigt bestätigt.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Walter Schneider.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