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Konturfeld Architektur PartG mbB</w:t>
        <w:br/>
        <w:t>Planerhof 12, 31134 Hildesheim</w:t>
      </w:r>
    </w:p>
    <w:p>
      <w:r>
        <w:t>Hildesheim, 25.09.2033 · SW-HI-26-08</w:t>
      </w:r>
    </w:p>
    <w:p>
      <w:pPr>
        <w:pStyle w:val="Title"/>
      </w:pPr>
      <w:r>
        <w:t>Abnahme der abgeschlossenen Architektenleistungen</w:t>
      </w:r>
    </w:p>
    <w:p>
      <w:r>
        <w:t>Die Steinbogen Wohnen GmbH erklärt gegenüber Konturfeld Architektur PartG mbB die Abnahme der nach dem Architektenvertrag und den dokumentierten Stufenabrufen geschuldeten, nunmehr abgeschlossenen Leistungen. Maren Birk und Nora Feld haben den Abschlussbericht vom 20.09.2033, die übergebenen Projektunterlagen und den Stand der Objektbetreuung gemeinsam erörtert.</w:t>
      </w:r>
    </w:p>
    <w:p>
      <w:r>
        <w:t>Eine frühere Teilabnahme von Architektenleistungen wurde in dieser Akte nicht vereinbart oder erklärt. Die förmlichen Bauabnahmen vom 15.09.2028 betrafen ausschließlich die sieben ausführenden Unternehmen. Die heutige Erklärung wird nicht auf dieses Datum zurückbezogen.</w:t>
      </w:r>
    </w:p>
    <w:p>
      <w:r>
        <w:t>Im heutigen Termin werden keine konkret bezeichneten offenen Restleistungen aus dem beauftragten Leistungsumfang festgestellt. Nicht bekannte oder nicht erkennbare Mängelansprüche werden damit nicht ausgeschlossen. Die tatsächlichen Unterlagen zum Fensteranschlussvorgang 2030 bleiben unverändert im Projektarchiv.</w:t>
      </w:r>
    </w:p>
    <w:p>
      <w:r>
        <w:t>Die letzte Honorarstufe kann auf Grundlage der abgeschlossenen Leistungen abgerechnet werden. Die Bauherrin prüft die Schlussrechnung einschließlich bereits gezahlter Abschläge gesondert. Die heutigen Unterschriften bestätigen die vorstehende Erklärung und den Erhalt des Protokolls. Für die Bauherrin gez.Maren Birk; für das Architekturbüro gez.Nora Feld.</w:t>
      </w:r>
    </w:p>
    <w:p>
      <w:r>
        <w:t>gez. Maren Birk,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Abnahme der abgeschlossenen Architektenleistungen</dc:title>
  <dc:subject/>
  <dc:creator>Klotzkette</dc:creator>
  <cp:keywords/>
  <dc:description>generated by python-docx</dc:description>
  <cp:lastModifiedBy>Klotzkette</cp:lastModifiedBy>
  <cp:revision>1</cp:revision>
  <dcterms:created xsi:type="dcterms:W3CDTF">2033-09-25T00:00:00Z</dcterms:created>
  <dcterms:modified xsi:type="dcterms:W3CDTF">2033-09-25T00:00:00Z</dcterms:modified>
  <cp:category/>
  <dc:language>de-DE</dc:language>
</cp:coreProperties>
</file>