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Vorlage Mängelanzeige</w:t>
      </w:r>
    </w:p>
    <w:p>
      <w:r>
        <w:t>Bearbeitbares Arbeitsdokument für ein Bauprojekt</w:t>
      </w:r>
    </w:p>
    <w:p>
      <w:r>
        <w:t>Die nachfolgenden Felder werden für den konkreten Vorgang ausgefüllt. Nicht anwendbare Alternativen werden vor Unterzeichnung entfernt; ein ungeklärter Sachverhalt wird als offen bezeichnet und nicht durch eine pauschale Bestätigung ersetzt.</w:t>
      </w:r>
    </w:p>
    <w:p>
      <w:pPr>
        <w:pStyle w:val="Heading1"/>
      </w:pPr>
      <w:r>
        <w:t>1 Vertragsbezug und Feststellung</w:t>
      </w:r>
    </w:p>
    <w:p>
      <w:r>
        <w:t>Aus dem Vertrag vom [Datum] schulden Sie [bezeichnete Leistung] am Projekt [Projekt]. Am [Datum] wurde an [Bauteil und Ort] folgender Zustand festgestellt: [vollständige Beschreibung]. Die Abweichung von [vertragliche Beschaffenheit oder geschuldeter Erfolg] ergibt sich aus [Unterlage].</w:t>
      </w:r>
    </w:p>
    <w:p>
      <w:pPr>
        <w:pStyle w:val="Heading1"/>
      </w:pPr>
      <w:r>
        <w:t>2 Verlangen und Frist</w:t>
      </w:r>
    </w:p>
    <w:p>
      <w:r>
        <w:t>Wir fordern Sie auf, den bezeichneten vertragswidrigen Zustand fachgerecht zu beseitigen und die Fertigstellung bis zum [Datum] mitzuteilen. Die Frist berücksichtigt [Zugang, Umfang und Dringlichkeit]. Bitte stimmen Sie den Zugang mit [Person] ab und benennen Sie vor Beginn Ihre vorgesehene Vorgehensweise.</w:t>
      </w:r>
    </w:p>
    <w:p>
      <w:pPr>
        <w:pStyle w:val="Heading1"/>
      </w:pPr>
      <w:r>
        <w:t>3 Sicherung des Befunds</w:t>
      </w:r>
    </w:p>
    <w:p>
      <w:r>
        <w:t>Vor Veränderungen ist der Zustand durch [geeignete gemeinsame Dokumentation] festzuhalten. Bei unmittelbar drohendem Schaden sind erforderliche Sicherungsmaßnahmen mit Ursache, Umfang und Kostenbelegen zu dokumentieren. Eine Ursachenvermutung wird nicht als abschließender Nachweis dargestellt.</w:t>
      </w:r>
    </w:p>
    <w:p>
      <w:pPr>
        <w:pStyle w:val="Heading1"/>
      </w:pPr>
      <w:r>
        <w:t>4 Rechte und Nachprüfung</w:t>
      </w:r>
    </w:p>
    <w:p>
      <w:r>
        <w:t>Die Nachprüfung soll am [Datum oder abgestimmter Termin] stattfinden. Über eine rechtsgeschäftliche Abnahme oder eine Einigung zur Vergütung entscheidet [befugte Person]. Gesetzliche Rechte bleiben im jeweils bestehenden Umfang gewahrt; eine bloße Mängelanzeige wird nicht als automatische Hemmung der Verjährung behandelt.</w:t>
      </w:r>
    </w:p>
    <w:p>
      <w:r>
        <w:t>Dokument erstellt durch [Name und Funktion] am [Datum]. Unterzeichnung beziehungsweise dokumentierte Weitergabe: [Name und Rolle].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1077" w:bottom="879" w:left="1077" w:header="369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8"/>
      </w:rPr>
      <w:t xml:space="preserve">Konturfeld Architektur · Projektakte · Seite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Wohnhof Am Steinbogen 18 · Hildesheim · SW-HI-26-08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5" w:lineRule="auto"/>
    </w:pPr>
    <w:rPr>
      <w:rFonts w:ascii="Times New Roman" w:hAnsi="Times New Roman" w:eastAsia="Times New Roman" w:cs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120" w:line="245" w:lineRule="auto"/>
    </w:pPr>
    <w:rPr>
      <w:rFonts w:ascii="Times New Roman" w:hAnsi="Times New Roman" w:eastAsia="Times New Roman" w:cs="Times New Roman"/>
      <w:color w:val="000000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120" w:line="245" w:lineRule="auto"/>
    </w:pPr>
    <w:rPr>
      <w:rFonts w:ascii="Times New Roman" w:hAnsi="Times New Roman" w:eastAsia="Times New Roman" w:cs="Times New Roman"/>
      <w:color w:val="000000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40" w:line="245" w:lineRule="auto"/>
      <w:outlineLvl w:val="0"/>
    </w:pPr>
    <w:rPr>
      <w:rFonts w:cstheme="majorBidi" w:ascii="Times New Roman" w:hAnsi="Times New Roman" w:eastAsia="Times New Roman" w:cs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40" w:line="245" w:lineRule="auto"/>
      <w:outlineLvl w:val="1"/>
    </w:pPr>
    <w:rPr>
      <w:rFonts w:cstheme="majorBidi" w:ascii="Times New Roman" w:hAnsi="Times New Roman" w:eastAsia="Times New Roman" w:cs="Times New Roman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45" w:lineRule="auto"/>
      <w:outlineLvl w:val="2"/>
    </w:pPr>
    <w:rPr>
      <w:rFonts w:cstheme="majorBidi" w:ascii="Times New Roman" w:hAnsi="Times New Roman" w:eastAsia="Times New Roman" w:cs="Times New Roman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 w:line="245" w:lineRule="auto"/>
      <w:outlineLvl w:val="3"/>
    </w:pPr>
    <w:rPr>
      <w:rFonts w:cstheme="majorBidi" w:ascii="Times New Roman" w:hAnsi="Times New Roman" w:eastAsia="Times New Roman" w:cs="Times New Roman"/>
      <w:b/>
      <w:bCs/>
      <w:i/>
      <w:i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120" w:line="245" w:lineRule="auto"/>
      <w:outlineLvl w:val="4"/>
    </w:pPr>
    <w:rPr>
      <w:rFonts w:cstheme="majorBidi" w:ascii="Times New Roman" w:hAnsi="Times New Roman" w:eastAsia="Times New Roman" w:cs="Times New Roman"/>
      <w:color w:val="00000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120" w:line="245" w:lineRule="auto"/>
      <w:outlineLvl w:val="5"/>
    </w:pPr>
    <w:rPr>
      <w:rFonts w:cstheme="majorBidi" w:ascii="Times New Roman" w:hAnsi="Times New Roman" w:eastAsia="Times New Roman" w:cs="Times New Roman"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120" w:line="245" w:lineRule="auto"/>
      <w:outlineLvl w:val="6"/>
    </w:pPr>
    <w:rPr>
      <w:rFonts w:cstheme="majorBidi" w:ascii="Times New Roman" w:hAnsi="Times New Roman" w:eastAsia="Times New Roman" w:cs="Times New Roman"/>
      <w:i/>
      <w:iCs/>
      <w:color w:val="000000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120" w:line="245" w:lineRule="auto"/>
      <w:outlineLvl w:val="7"/>
    </w:pPr>
    <w:rPr>
      <w:rFonts w:cstheme="majorBidi" w:ascii="Times New Roman" w:hAnsi="Times New Roman" w:eastAsia="Times New Roman" w:cs="Times New Roman"/>
      <w:color w:val="000000"/>
      <w:sz w:val="22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120" w:line="245" w:lineRule="auto"/>
      <w:outlineLvl w:val="8"/>
    </w:pPr>
    <w:rPr>
      <w:rFonts w:cstheme="majorBidi" w:ascii="Times New Roman" w:hAnsi="Times New Roman" w:eastAsia="Times New Roman" w:cs="Times New Roman"/>
      <w:i/>
      <w:iCs/>
      <w:color w:val="000000"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120" w:line="245" w:lineRule="auto"/>
    </w:pPr>
    <w:rPr>
      <w:rFonts w:ascii="Times New Roman" w:hAnsi="Times New Roman" w:eastAsia="Times New Roman" w:cs="Times New Roman"/>
      <w:color w:val="000000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5" w:lineRule="auto" w:before="180"/>
      <w:contextualSpacing/>
    </w:pPr>
    <w:rPr>
      <w:rFonts w:cstheme="majorBidi" w:ascii="Times New Roman" w:hAnsi="Times New Roman" w:eastAsia="Times New Roman" w:cs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45" w:lineRule="auto"/>
    </w:pPr>
    <w:rPr>
      <w:rFonts w:cstheme="majorBidi" w:ascii="Times New Roman" w:hAnsi="Times New Roman" w:eastAsia="Times New Roman" w:cs="Times New Roman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after="120" w:line="245" w:lineRule="auto"/>
      <w:ind w:left="720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45" w:lineRule="auto"/>
    </w:pPr>
    <w:rPr>
      <w:rFonts w:ascii="Times New Roman" w:hAnsi="Times New Roman" w:eastAsia="Times New Roman" w:cs="Times New Roman"/>
      <w:color w:val="000000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245" w:lineRule="auto"/>
    </w:pPr>
    <w:rPr>
      <w:rFonts w:ascii="Times New Roman" w:hAnsi="Times New Roman" w:eastAsia="Times New Roman" w:cs="Times New Roman"/>
      <w:color w:val="000000"/>
      <w:sz w:val="22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 w:line="245" w:lineRule="auto"/>
    </w:pPr>
    <w:rPr>
      <w:rFonts w:ascii="Times New Roman" w:hAnsi="Times New Roman" w:eastAsia="Times New Roman" w:cs="Times New Roman"/>
      <w:color w:val="000000"/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after="120" w:line="245" w:lineRule="auto"/>
      <w:ind w:left="360" w:hanging="360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2">
    <w:name w:val="List 2"/>
    <w:basedOn w:val="Normal"/>
    <w:uiPriority w:val="99"/>
    <w:unhideWhenUsed/>
    <w:rsid w:val="00326F90"/>
    <w:pPr>
      <w:spacing w:after="120" w:line="245" w:lineRule="auto"/>
      <w:ind w:left="720" w:hanging="360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3">
    <w:name w:val="List 3"/>
    <w:basedOn w:val="Normal"/>
    <w:uiPriority w:val="99"/>
    <w:unhideWhenUsed/>
    <w:rsid w:val="00326F90"/>
    <w:pPr>
      <w:spacing w:after="120" w:line="245" w:lineRule="auto"/>
      <w:ind w:left="1080" w:hanging="360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45" w:lineRule="auto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120" w:line="245" w:lineRule="auto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120" w:line="245" w:lineRule="auto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45" w:lineRule="auto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120" w:line="245" w:lineRule="auto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after="120" w:line="245" w:lineRule="auto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 w:line="245" w:lineRule="auto"/>
      <w:ind w:left="360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 w:line="245" w:lineRule="auto"/>
      <w:ind w:left="720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 w:line="245" w:lineRule="auto"/>
      <w:ind w:left="1080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120" w:line="245" w:lineRule="auto"/>
    </w:pPr>
    <w:rPr>
      <w:rFonts w:ascii="Times New Roman" w:hAnsi="Times New Roman" w:eastAsia="Times New Roman" w:cs="Times New Roman"/>
      <w:color w:val="000000"/>
      <w:sz w:val="2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after="120" w:line="245" w:lineRule="auto"/>
    </w:pPr>
    <w:rPr>
      <w:rFonts w:ascii="Times New Roman" w:hAnsi="Times New Roman" w:eastAsia="Times New Roman" w:cs="Times New Roman"/>
      <w:i/>
      <w:iCs/>
      <w:color w:val="000000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5" w:lineRule="auto" w:after="120"/>
    </w:pPr>
    <w:rPr>
      <w:rFonts w:ascii="Times New Roman" w:hAnsi="Times New Roman" w:eastAsia="Times New Roman" w:cs="Times New Roman"/>
      <w:b/>
      <w:bCs/>
      <w:color w:val="000000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120" w:line="245" w:lineRule="auto"/>
      <w:ind w:left="936" w:right="936"/>
    </w:pPr>
    <w:rPr>
      <w:rFonts w:ascii="Times New Roman" w:hAnsi="Times New Roman" w:eastAsia="Times New Roman" w:cs="Times New Roman"/>
      <w:b/>
      <w:bCs/>
      <w:i/>
      <w:iCs/>
      <w:color w:val="000000"/>
      <w:sz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after="120" w:line="245" w:lineRule="auto"/>
      <w:outlineLvl w:val="9"/>
    </w:pPr>
    <w:rPr>
      <w:rFonts w:ascii="Times New Roman" w:hAnsi="Times New Roman" w:eastAsia="Times New Roman" w:cs="Times New Roman"/>
      <w:color w:val="000000"/>
      <w:sz w:val="22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Vorlage Mängelanzeige</dc:title>
  <dc:subject/>
  <dc:creator>Klotzkette</dc:creator>
  <cp:keywords/>
  <dc:description>generated by python-docx</dc:description>
  <cp:lastModifiedBy>Klotzkette</cp:lastModifiedBy>
  <cp:revision>1</cp:revision>
  <dcterms:created xsi:type="dcterms:W3CDTF">2026-09-28T00:00:00Z</dcterms:created>
  <dcterms:modified xsi:type="dcterms:W3CDTF">2026-09-28T00:00:00Z</dcterms:modified>
  <cp:category/>
  <dc:language>de-DE</dc:language>
</cp:coreProperties>
</file>