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Erklärung</w:t>
      </w:r>
    </w:p>
    <w:p>
      <w:pPr>
        <w:jc w:val="left"/>
      </w:pPr>
      <w:r>
        <w:t>Tobias Kießling, geboren am 02.12.1997, wohnhaft Wisbyer Straße 16, 10439 Berlin, von Beruf Vermessungstechniker.</w:t>
      </w:r>
    </w:p>
    <w:p>
      <w:pPr>
        <w:jc w:val="left"/>
      </w:pPr>
      <w:r>
        <w:t>Ich kenne Malte Eberhard Rabenow seit dem Schuljahr 2010/2011. Wir haben gemeinsam das Gymnasium in Berlin-Pankow besucht und dort im Jahr 2017 das Abitur gemacht. Seither haben wir regelmäßig Kontakt, zuletzt etwa alle vier bis sechs Wochen.</w:t>
      </w:r>
    </w:p>
    <w:p>
      <w:pPr>
        <w:jc w:val="left"/>
      </w:pPr>
      <w:r>
        <w:t>Zu den Vorgängen, nach denen ich gefragt worden bin, erkläre ich aus eigener Wahrnehmung:</w:t>
      </w:r>
    </w:p>
    <w:p>
      <w:pPr>
        <w:jc w:val="left"/>
      </w:pPr>
      <w:r>
        <w:t>Im September 2015 haben Malte und ich in der Projektwoche unserer Schule gemeinsam die Gruppe zur Friedenspädagogik gewählt. Wir haben zusammen ein ehemaliges Militärgefängnis besichtigt und darüber einen gemeinsamen Bericht geschrieben. Das Programm der Projektwoche und der Bericht liegen mir im Original vor; ich habe beides im Juli 2026 eingescannt und Malte zur Verfügung gestellt. Auf der letzten Seite des Berichts befindet sich ein handschriftlicher Absatz von Malte über eine Auseinandersetzung mit unserem Politiklehrer Herrn Rüß; den Inhalt dieses Streits habe ich selbst nicht miterlebt, ich kenne nur den geschriebenen Absatz.</w:t>
      </w:r>
    </w:p>
    <w:p>
      <w:pPr>
        <w:jc w:val="left"/>
      </w:pPr>
      <w:r>
        <w:t>Im Februar 2016 wurde in der Schule ein Film über Kriegsfolgen gezeigt. Ich habe wahrgenommen, dass Malte die Vorführung vor dem Ende verlassen hat. Er hat danach mit unserer Lehrerin Frau Mäßler gesprochen; bei diesem Gespräch war ich nicht dabei und kenne seinen Wortlaut nicht. In den Wochen danach haben Malte und ich mehrfach über den Film und über das Thema Krieg gesprochen. An einzelne Formulierungen aus diesen Gesprächen kann ich mich nach zehn Jahren nicht mehr sicher erinnern. Ich kann bestätigen, dass Malte das Thema über längere Zeit beschäftigt hat und dass er es von sich aus immer wieder angesprochen hat.</w:t>
      </w:r>
    </w:p>
    <w:p>
      <w:pPr>
        <w:jc w:val="left"/>
      </w:pPr>
      <w:r>
        <w:t>Mehr kann ich aus eigener Erinnerung nicht sicher angeben. Sätze, an die ich mich nicht selbst erinnere, habe ich in diese Erklärung nicht aufgenommen.</w:t>
      </w:r>
    </w:p>
    <w:p>
      <w:pPr>
        <w:jc w:val="left"/>
      </w:pPr>
      <w:r>
        <w:t>Berlin, den 09.08.2026</w:t>
      </w:r>
    </w:p>
    <w:p>
      <w:pPr>
        <w:jc w:val="left"/>
      </w:pPr>
      <w:r>
        <w:t>gez. Tobias Kießling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