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Abgabeprotokoll Hochpreistherapie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Vorgang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HM-26-0218-7741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Versicherte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Yasemin Elmas, geb. 12.09.1978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Abgabe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21.02.2026, 10:42 Uhr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Bearbeitung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PTA Nora Ahlers / Freigabe Dr. Kröger</w:t>
            </w:r>
          </w:p>
        </w:tc>
      </w:tr>
    </w:tbl>
    <w:p>
      <w:pPr>
        <w:spacing w:after="40"/>
      </w:pPr>
    </w:p>
    <w:p>
      <w:pPr>
        <w:pStyle w:val="Heading1"/>
      </w:pPr>
      <w:r>
        <w:t>1. Verordnung und Warenbezug</w:t>
      </w:r>
    </w:p>
    <w:p>
      <w:pPr>
        <w:widowControl/>
        <w:jc w:val="both"/>
      </w:pPr>
      <w:r>
        <w:t>Das elektronische Rezept der Gemeinschaftspraxis Dr. Wiemer und Dr. Barten wurde am 18.02.2026 um 16:08 Uhr aus der Telematikinfrastruktur abgerufen. Verordnet waren zwei Packungen Selvarimab 120 mg, jeweils eine Fertigspritze, Anwendung nach schriftlichem Schema der rheumatologischen Praxis. Das Aut-idem-Feld war gesperrt. Die Warenwirtschaft zeigte keinen Rabattpartner und meldete eine Beschaffung ausschließlich über den pharmazeutischen Großhandel Nordpharm Logistik GmbH.</w:t>
      </w:r>
    </w:p>
    <w:p>
      <w:pPr>
        <w:widowControl/>
        <w:jc w:val="both"/>
      </w:pPr>
      <w:r>
        <w:t>Die Bestellung wurde am selben Tag um 16:24 Uhr als Kühlware ausgelöst. Nordpharm bestätigte die Auslieferung für den 20.02.2026 zwischen 07:00 und 08:00 Uhr. Der Einkaufspreis je Packung betrug 28740.50 EUR. Die Ware war auf den Namen der Versicherten reserviert und konnte nach Öffnung der Transportbox nicht zurückgegeben werden.</w:t>
      </w:r>
    </w:p>
    <w:p>
      <w:pPr>
        <w:pStyle w:val="Heading1"/>
      </w:pPr>
      <w:r>
        <w:t>2. Eingang und Freigabe</w:t>
      </w:r>
    </w:p>
    <w:p>
      <w:pPr>
        <w:widowControl/>
        <w:jc w:val="both"/>
      </w:pPr>
      <w:r>
        <w:t>Fahrer Malte Rehberg übergab die Transportbox am 20.02.2026 um 07:31 Uhr an Apothekerin Jelena Markowitsch. Der Einwegindikator war grün. Der elektronische Logger zeigte beim Auslesen einen Höchstwert von 9.1 Grad Celsius für die Zeit von 07:18 bis 07:32 Uhr. Der zweite, in der Box liegende Referenzlogger wies maximal 7.8 Grad Celsius aus. Frau Markowitsch vermerkte telefonisch um 07:44 Uhr bei Nordpharm die Abweichung. Um 09:16 Uhr ging die schriftliche Freigabe des Großhandels ein.</w:t>
      </w:r>
    </w:p>
    <w:p>
      <w:pPr>
        <w:widowControl/>
        <w:jc w:val="both"/>
      </w:pPr>
      <w:r>
        <w:t>Dr. Kröger prüfte Chargen, Verfalldaten, Verordnung, Patientenstammdaten und das Dosierschema. Die Versicherte erhielt beide Packungen in einer Kühltasche mit zwei Akkus. Die Beratung umfasste Lagerung zwischen 2 und 8 Grad Celsius, Transport, Injektionszeitpunkte am 22.02. und 07.03.2026 sowie das Vorgehen bei Fieber. Frau Elmas bestätigte die Übernahme um 10:47 Uhr auf dem Abholbeleg.</w:t>
      </w:r>
    </w:p>
    <w:p>
      <w:pPr>
        <w:pStyle w:val="Heading1"/>
      </w:pPr>
      <w:r>
        <w:t>3. Abrechnung</w:t>
      </w:r>
    </w:p>
    <w:p>
      <w:pPr>
        <w:widowControl/>
        <w:jc w:val="both"/>
      </w:pPr>
      <w:r>
        <w:t>Die Abrechnung wurde mit dem Datensatz 260221-1042 an das Rechenzentrum Nordwest übermittelt. Bruttobetrag einschließlich Zuschlägen und gesetzlicher Abschläge: 59842.18 EUR. Das Rezeptbild, die elektronische Dispensierinformation und die Chargendokumentation wurden im Vorgang HM-26-0218-7741 abgelegt. Eine zusätzliche ärztliche Papierbescheinigung lag bei der Abgabe nicht vor.</w:t>
      </w:r>
    </w:p>
    <w:p/>
    <w:p>
      <w:r>
        <w:rPr>
          <w:b/>
        </w:rPr>
        <w:t>Dr. Helena Kröger</w:t>
      </w:r>
    </w:p>
    <w:p>
      <w:r>
        <w:t>Apothekerin und Inhaberin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Adler-Apotheke am Wall  |  Dr. Helena Kröger e. K. · Öffentliche Apotheke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Adler-Apotheke am Wall</w:t>
          </w:r>
          <w:r>
            <w:rPr>
              <w:rFonts w:ascii="Arial" w:hAnsi="Arial"/>
              <w:color w:val="5C6266"/>
              <w:sz w:val="17"/>
            </w:rPr>
            <w:br/>
            <w:t>Dr. Helena Kröger e. K. · Öffentliche Apotheke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Am Wall 147 · 28195 Bremen</w:t>
            <w:br/>
            <w:t>Telefon 0421 438 71 20 · Fax 0421 438 71 29</w:t>
            <w:br/>
            <w:t>service@adler-apotheke-wall.de · IK 302 041 889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