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Klinikum Saalebogen gGmbH</w:t>
        <w:br/>
        <w:t>Medizincontrolling</w:t>
        <w:br/>
        <w:t>Merseburger Straße 118</w:t>
        <w:br/>
        <w:t>06110 Halle (Saale)</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23.02.2026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MD-KH 26/18841</w:t>
            </w:r>
          </w:p>
        </w:tc>
      </w:tr>
    </w:tbl>
    <w:p>
      <w:pPr>
        <w:spacing w:after="40"/>
      </w:pPr>
    </w:p>
    <w:p>
      <w:pPr>
        <w:spacing w:after="240"/>
      </w:pPr>
      <w:r>
        <w:rPr>
          <w:b/>
          <w:sz w:val="23"/>
        </w:rPr>
        <w:t>Unterlagenanforderung – Fall Jochen Wendt – Fallnummer 260112-88341</w:t>
      </w:r>
    </w:p>
    <w:p>
      <w:r>
        <w:t>Sehr geehrte Damen und Herren,</w:t>
      </w:r>
    </w:p>
    <w:p>
      <w:pPr>
        <w:pStyle w:val="Heading1"/>
      </w:pPr>
      <w:r>
        <w:t>1. Benötigte Unterlagen</w:t>
      </w:r>
    </w:p>
    <w:p>
      <w:pPr>
        <w:widowControl/>
        <w:jc w:val="both"/>
      </w:pPr>
      <w:r>
        <w:t>Bitte übermitteln Sie bis zum 23.03.2026 den vollständigen Intensivkurvenexport, die SAPS-II- und TISS-Tagesbögen, Beatmungsdaten, Dialyseprotokolle, ärztlichen und pflegerischen Dienstpläne, Nachweise über die Behandlungsleitung sowie die Versionshistorie der Korrektureinträge vom 22. und 23.01.2026.</w:t>
      </w:r>
    </w:p>
    <w:p>
      <w:pPr>
        <w:pStyle w:val="Heading1"/>
      </w:pPr>
      <w:r>
        <w:t>2. Fragestellung</w:t>
      </w:r>
    </w:p>
    <w:p>
      <w:pPr>
        <w:widowControl/>
        <w:jc w:val="both"/>
      </w:pPr>
      <w:r>
        <w:t>Zu beurteilen ist, ob die dokumentierten Leistungen und Strukturvoraussetzungen für die abgerechnete OPS-Gruppe im gesamten geltend gemachten Zeitraum vorlagen und ob die Aufwandspunkte nachvollziehbar ermittelt wurden. Die medizinische Notwendigkeit der stationären Behandlung als solche ist nicht Gegenstand des Auftrags.</w:t>
      </w:r>
    </w:p>
    <w:p>
      <w:pPr>
        <w:pStyle w:val="Heading1"/>
      </w:pPr>
      <w:r>
        <w:t>3. Übermittlung</w:t>
      </w:r>
    </w:p>
    <w:p>
      <w:pPr>
        <w:widowControl/>
        <w:jc w:val="both"/>
      </w:pPr>
      <w:r>
        <w:t>Jede Datei ist mit Fallnummer und Dokumentart zu benennen. Bei technischen Schwierigkeiten ist vor Fristablauf Frau Nele Thormann unter der Durchwahl 0391 5661 442 zu kontaktieren. Ein Uploadprotokoll wird nach Abschluss der Übertragung bereitgestellt.</w:t>
      </w:r>
    </w:p>
    <w:p>
      <w:r>
        <w:t>Mit freundlichen Grüßen</w:t>
      </w:r>
    </w:p>
    <w:p>
      <w:pPr>
        <w:spacing w:after="0"/>
      </w:pPr>
      <w:r>
        <w:rPr>
          <w:b/>
        </w:rPr>
        <w:t>Dr. med. Jasper Rohwedder</w:t>
      </w:r>
    </w:p>
    <w:p>
      <w:pPr>
        <w:spacing w:after="160"/>
      </w:pPr>
      <w:r>
        <w:t>Facharzt für Anästhesiologie · Sozialmedizin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Medizinischer Dienst Sachsen-Anhalt  |  Fachbereich Krankenhaus · Prüfteam Süd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Medizinischer Dienst Sachsen-Anhalt</w:t>
          </w:r>
          <w:r>
            <w:rPr>
              <w:rFonts w:ascii="Arial" w:hAnsi="Arial"/>
              <w:color w:val="5C6266"/>
              <w:sz w:val="17"/>
            </w:rPr>
            <w:br/>
            <w:t>Fachbereich Krankenhaus · Prüfteam Süd</w:t>
          </w:r>
        </w:p>
      </w:tc>
      <w:tc>
        <w:tcPr>
          <w:tcW w:type="dxa" w:w="3742"/>
        </w:tcPr>
        <w:p>
          <w:pPr>
            <w:spacing w:after="0"/>
            <w:jc w:val="right"/>
          </w:pPr>
          <w:r>
            <w:rPr>
              <w:rFonts w:ascii="Arial" w:hAnsi="Arial"/>
              <w:color w:val="5C6266"/>
              <w:sz w:val="15"/>
            </w:rPr>
            <w:t>Breiter Weg 16 · 39104 Magdeburg</w:t>
            <w:br/>
            <w:t>Telefon 0391 5661 0 · Fax 0391 5661 188</w:t>
            <w:br/>
            <w:t>kh-pruefung@md-san.de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