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 zum Bewerberlauf</w:t>
      </w:r>
    </w:p>
    <w:p>
      <w:r>
        <w:t>28. September 2026, 08:30 bis 09:25 Uhr CEST</w:t>
        <w:br/>
        <w:t>An: Thomas Reuter und Murat Seidel</w:t>
      </w:r>
    </w:p>
    <w:p>
      <w:pPr>
        <w:pStyle w:val="Heading1"/>
      </w:pPr>
      <w:r>
        <w:t>1 Festgestellter Ablauf</w:t>
      </w:r>
    </w:p>
    <w:p>
      <w:pPr>
        <w:widowControl/>
      </w:pPr>
      <w:r>
        <w:t>Teilgenommen haben Thomas Reuter, Julia Kern, Leonie Brandt und Murat Seidel. Gegenstand waren die zwölf Bewerbungen zur technischen Auftragskoordination, die ergänzende Chatliste und die Nachfrage von Selin Özdemir. Frau Kern hält den Gesprächsstand fest. Die Angaben von Frau Brandt zu Arbeiten außerhalb der Anwendung konnten während der Besprechung nicht vollständig anhand von Aufzeichnungen überprüft werden.</w:t>
      </w:r>
    </w:p>
    <w:p>
      <w:pPr>
        <w:widowControl/>
      </w:pPr>
      <w:r>
        <w:t>Die vier am 17. September eingeladenen Personen sind A01, A05, A03 und A08. Frau Brandt hatte die jeweiligen Personenansichten geöffnet. Frau Kern gab den Versand anhand der vorgeschlagenen Liste frei. Sie erinnert sich an zwei ausgedruckte Lebensläufe, konnte diese aber keinem vollständigen Prüfvorgang für alle zwölf Bewerbungen zuordnen. Eine dokumentierte Gesamtdurchsicht vor Versand der Einladungen wurde nicht vorgelegt. Die übrigen acht Bewerbungen stehen weiterhin offen.</w:t>
      </w:r>
    </w:p>
    <w:p>
      <w:pPr>
        <w:widowControl/>
      </w:pPr>
      <w:r>
        <w:t>Am 18. September erstellte Frau Brandt nach eigener Angabe den ergänzenden DialogWort-Chat am Arbeitsplatz. Sie verwendete ihr Privatkonto und übertrug die gekürzten Angaben aus der strukturierten Talentspur-Ansicht, nicht die Originaldateien. Die Liste ging am selben Vormittag an Frau Kern. Frau Kern verwendete sie am 21. September zur Reihenfolge weiterer Sichtungen und speicherte die vorgeschlagene Abfragevorlage. Weitere Chatdurchläufe oder eine technische Integration sind bisher nicht nachgewiesen.</w:t>
      </w:r>
    </w:p>
    <w:p>
      <w:pPr>
        <w:widowControl/>
      </w:pPr>
      <w:r>
        <w:t>Die Nachricht von Frau Özdemir ging am 25. September um 08:34 Uhr im Personalpostfach ein. Frau Kern las sie um 09:10 Uhr und sprach um 11:00 Uhr mit Herrn Reuter. Herr Seidel öffnete die vorhandene Scan-Datei um 13:20 Uhr; der Text des Meisterzeugnisses war für ihn lesbar. Die Warnung über die fehlende Textschicht war bereits im Export sichtbar. Eine erneute Berechnung des Passungswerts wurde bis zu dieser Besprechung nicht ausgelöst.</w:t>
      </w:r>
    </w:p>
    <w:p>
      <w:r>
        <w:br w:type="page"/>
      </w:r>
    </w:p>
    <w:p>
      <w:pPr>
        <w:pStyle w:val="Heading1"/>
      </w:pPr>
      <w:r>
        <w:t>2 Vereinbarte Arbeitsschritte und offene Fragen</w:t>
      </w:r>
    </w:p>
    <w:p>
      <w:pPr>
        <w:widowControl/>
      </w:pPr>
      <w:r>
        <w:t>Herr Reuter bittet um rechtliche Prüfung, bevor weitere Auswahlentscheidungen auf eine der beiden Reihenfolgen gestützt werden. Die bereits vereinbarten Gesprächstermine bleiben vorerst im Kalender. Frau Kern veranlasst eine erneute manuelle Sichtung aller zwölf Bewerbungen mit Zugriff auf Originalunterlagen. Die erste zusätzliche Sichtung wird für den Nachmittag angesetzt. Die heutige Notiz hält noch kein Ergebnis dieser Sichtung fest und enthält keine Entscheidung über eine Einstellung.</w:t>
      </w:r>
    </w:p>
    <w:p>
      <w:pPr>
        <w:widowControl/>
      </w:pPr>
      <w:r>
        <w:t>Frau Brandt soll keine weiteren Angaben in DialogWort eingeben. Herr Seidel hat den von ihr bereitgestellten vollständigen Gesprächsexport in den zugriffsbeschränkten Vorgangsordner übernommen. Die Vorlage wurde noch nicht für eine weitere Stelle benutzt. Ob das Privatkonto weitere dienstliche Gespräche enthält, soll Frau Brandt getrennt mitteilen; ein allgemeiner Zugang zu ihrem Konto wurde nicht verlangt. Eine dauerhafte Firmenfreigabe dieses Dienstes ist nicht beschlossen.</w:t>
      </w:r>
    </w:p>
    <w:p>
      <w:pPr>
        <w:widowControl/>
      </w:pPr>
      <w:r>
        <w:t>Frau Kern wird die Frage der Bewerberinformation und den Stand der Nachricht an den Betriebsrat klären. Sie konnte in der Besprechung keine versandte Information zur Passungsreihung vorlegen. Der bisherige Hinweistext zur elektronischen Aktenführung wurde unverändert verwendet. Herr Seidel fragt beim Anbieter nach dem vollständigen Änderungsprotokoll und den Unterlagen zum Rankingmodus. Eine Mitteilung an eine Behörde wurde bislang nicht versandt.</w:t>
      </w:r>
    </w:p>
    <w:p>
      <w:pPr>
        <w:widowControl/>
      </w:pPr>
      <w:r>
        <w:t>Die angekündigte Interviewauswertung für Dezember 2027 bleibt eine Beschaffungsoption. Herr Reuter möchte vor einer Bestellung wissen, ob diese Funktion nach demselben Vertrag eingesetzt werden kann und welche zusätzliche Prüfung erforderlich wäre. Die bisherige Bezeichnung Talentspur soll dabei nicht als Nachweis einer unveränderten Funktion dienen. Für die aktuelle Bearbeitung liegen nur die Leistungsbeschreibung vom 20. August, die Anleitung vom 26. August und die Antwort von Nora Feld vom 24. September vor.</w:t>
      </w:r>
    </w:p>
    <w:p>
      <w:pPr>
        <w:widowControl/>
      </w:pPr>
      <w:r>
        <w:t>Notiz erstellt am 28. September 2026 um 09:40 Uhr durch Julia Kern. An Thomas Reuter und Murat Seidel im internen Vorgangsordner bereitgestellt.</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FF-REC-2026-09 | Seite </w:t>
    </w:r>
    <w:fldSimple w:instr="PAGE"/>
    <w:r>
      <w:t xml:space="preserve"> von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Julia Kern | FF-REC-2026-09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imes New Roman" w:hAnsi="Times New Roman" w:eastAsia="Times New Roman" w:cs="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zum Bewerberlauf</dc:title>
  <dc:subject>FF-REC-2026-09</dc:subject>
  <dc:creator>Julia Kern</dc:creator>
  <cp:keywords/>
  <dc:description>generated by python-docx</dc:description>
  <cp:lastModifiedBy/>
  <cp:revision>1</cp:revision>
  <dcterms:created xsi:type="dcterms:W3CDTF">2026-09-28T00:00:00Z</dcterms:created>
  <dcterms:modified xsi:type="dcterms:W3CDTF">2026-09-28T00:00:00Z</dcterms:modified>
  <cp:category/>
</cp:coreProperties>
</file>