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Vollmacht und Kontaktwunsch</w:t>
      </w:r>
    </w:p>
    <w:p>
      <w:pPr/>
      <w:r>
        <w:t>Jannis Hagedorn, WH-418/26, JVA Waldhain. Erklärung vom 15.10.2026.</w:t>
      </w:r>
    </w:p>
    <w:p>
      <w:pPr/>
      <w:r>
        <w:t>Ich bevollmächtige Rechtsanwältin Malin Rehbein, mich wegen der Absonderung, der damit verbundenen Unterbringungsbedingungen und der gerichtlichen Überprüfung dieser Maßnahmen gegenüber der JVA und den zuständigen Gerichten zu vertreten. Sie darf die hierzu erforderlichen Akten einsehen, Auskünfte anfordern und Erklärungen entgegennehmen. Eine Zustimmung zu einem Vergleich oder zur Rücknahme eines Antrags möchte ich erst nach einem persönlichen Gespräch erteilen.</w:t>
      </w:r>
    </w:p>
    <w:p>
      <w:pPr/>
      <w:r>
        <w:t>Ich bin damit einverstanden, dass die Anstalt die für diesen Vorgang erforderlichen medizinischen Befunde unmittelbar an Frau Rehbein übermittelt. Meine Schwester Marlene darf organisatorische Nachrichten austauschen. Sie soll nicht ohne weitere Rücksprache meine vollständige Gesundheitsakte bekommen. Über Untersuchungen und Behandlungen möchte ich weiterhin selbst mit dem medizinischen Dienst sprechen.</w:t>
      </w:r>
    </w:p>
    <w:p>
      <w:pPr/>
      <w:r>
        <w:t>Die Post an meine Schwester darf nicht mit anwaltlicher Korrespondenz verwechselt werden. Ich benutze in der Anstalt keinen frei zugänglichen E-Mail-Anschluss. Wenn in dieser Akte eine E-Mail meiner Schwester steht, stammt sie von ihr. Meine eigenen Erklärungen werden als Brief oder als unterschriebener Gesprächsvermerk übermittelt.</w:t>
      </w:r>
    </w:p>
    <w:p>
      <w:pPr/>
      <w:r>
        <w:t>Die bisherige Kanzlei Brack darf die vorhandenen Verfahrensunterlagen an Frau Rehbein herausgeben. Die Gründe für den Wechsel sollen sachlich bleiben. Ich bin mit Herrn Brack unzufrieden, weil ich den eingereichten Text vorher nicht gelesen hatte. Ich kann nicht beurteilen, welche seiner rechtlichen Aussagen zutreffen.</w:t>
      </w:r>
    </w:p>
    <w:p>
      <w:pPr/>
      <w:r>
        <w:t>Jannis Hagedorn, eigenhändig unterzeichnet am 15.10.2026. Die Unterschrift wird in dieser fiktiven Datei nur durch den ausgeschriebenen Namen wiedergegeben.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und Kontaktwunsch</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