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Nachtrag zum Honorarvertrag</w:t>
      </w:r>
    </w:p>
    <w:p>
      <w:r>
        <w:t>Musikakademie am Mauerpark gGmbH / Mara Noémi Zwirn</w:t>
        <w:br/>
        <w:t>Berlin, 8. Januar 2024</w:t>
      </w:r>
    </w:p>
    <w:p>
      <w:pPr>
        <w:pStyle w:val="Heading1"/>
      </w:pPr>
      <w:r>
        <w:t>1 Honorar ab Januar 2024</w:t>
      </w:r>
    </w:p>
    <w:p>
      <w:r>
        <w:t>Für Unterrichtseinheiten, die ab dem 1. Januar 2024 erbracht werden, erhöht sich das Honorar aus Ziffer 3 des Vertrags vom 17. August 2022 auf 36 Euro je 45 Minuten. Die Erhöhung gilt ebenfalls für entschädigte kurzfristige Schülerabsagen und vereinbarte Mitwirkung beim Schülerkonzert. Bereits im Dezember 2023 erteilte Stunden bleiben bei 32 Euro, auch wenn die Rechnung erst im Januar eingeht.</w:t>
      </w:r>
    </w:p>
    <w:p>
      <w:pPr>
        <w:pStyle w:val="Heading1"/>
      </w:pPr>
      <w:r>
        <w:t>2 Vorbereitung der Studienbewerbung</w:t>
      </w:r>
    </w:p>
    <w:p>
      <w:r>
        <w:t>Frau Zwirn übernimmt zusätzlich die Betreuung von bis zu vier Schülerinnen und Schülern im Kurs „Mappe Musik“. Der Kurs bereitet auf Aufnahmeprüfungen an Musikhochschulen vor; die Akademie ist selbst keine Hochschule und verleiht keine staatlichen Abschlüsse. Über Repertoire und Prüfungsprogramm entscheidet Frau Zwirn im Gespräch mit den Teilnehmenden. Das Büro führt die Anmeldungen und stimmt die Probespieltermine mit dem Gehörbildungskurs ab.</w:t>
      </w:r>
    </w:p>
    <w:p>
      <w:r>
        <w:t>Im Schulhalbjahr Februar bis Juli 2024 stellt Frau Zwirn für diese vier Teilnehmenden jeweils eine kurze Einschätzung für das Abschlussgespräch bereit. Ein von der Akademie bereitgestelltes Formular kann verwendet werden. Ein gesondertes Honorar für die Einschätzung wird nicht gezahlt. Das Abschlussgespräch selbst wird nach tatsächlicher Dauer in Unterrichtseinheiten vergütet.</w:t>
      </w:r>
    </w:p>
    <w:p>
      <w:pPr>
        <w:pStyle w:val="Heading1"/>
      </w:pPr>
      <w:r>
        <w:t>3 Organisatorische Abstimmung</w:t>
      </w:r>
    </w:p>
    <w:p>
      <w:r>
        <w:t>Die Akademie bittet darum, Fehlzeiten und Änderungen von Stunden jeweils bis zum folgenden Montag im Portal einzutragen. Diese Einträge ermöglichen die Abrechnung gegenüber den Familien. Die Beteiligten sind sich darüber einig, dass der Vertrag keine allgemeine Anwesenheits- oder Bereitschaftspflicht begründet. Frau Zwirn soll bei geplanter längerer Abwesenheit vier Wochen vorher mitteilen, welche Ersatztermine sie anbieten kann. Die Regelung zur Vertretung in Ziffer 3 bleibt bestehen.</w:t>
      </w:r>
    </w:p>
    <w:p>
      <w:pPr>
        <w:pStyle w:val="Heading1"/>
      </w:pPr>
      <w:r>
        <w:t>4 Fortgeltung</w:t>
      </w:r>
    </w:p>
    <w:p>
      <w:r>
        <w:t>Die übrigen Regelungen des Vertrags vom 17. August 2022 gelten unverändert. Dieser Nachtrag verlängert keine Kündigungsfrist und begründet keinen Mindestumfang. Die anfänglich erwarteten zwölf Einheiten sind durch zusätzliche Schüler inzwischen überschritten; die Parteien treffen hierzu keine garantierte Abnahmevereinbarung.</w:t>
      </w:r>
    </w:p>
    <w:p>
      <w:r>
        <w:t>Berlin, 8. Januar 2024</w:t>
      </w:r>
    </w:p>
    <w:p>
      <w:r>
        <w:t>Kunibert Schnurr · Mara Noémi Zwirn</w:t>
      </w:r>
    </w:p>
    <w:p>
      <w:r>
        <w:t>Dateinotiz Büro: Beide Papierunterschriften liegen seit dem 12. Januar 2024 vor. Die Ausfertigung wurde Frau Zwirn bei Abholung des Unterrichtsschlüssels ausgehändigt.</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pPr>
    <w:rPr>
      <w:rFonts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Nachtrag zum Honorarvertrag</dc:title>
  <dc:subject/>
  <dc:creator>Kunibert Schnurr</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