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Leistungsabruf EL-24-017</w:t>
      </w:r>
    </w:p>
    <w:p>
      <w:r>
        <w:t>Nordlicht Projektvermittlung GmbH / Kern Software</w:t>
        <w:br/>
        <w:t>Endkunde: Elster Logistiksysteme GmbH · Lützner Straße 169 · 04179 Leipzig</w:t>
        <w:br/>
        <w:t>25. Januar 2024</w:t>
      </w:r>
    </w:p>
    <w:p>
      <w:pPr>
        <w:pStyle w:val="Heading1"/>
      </w:pPr>
      <w:r>
        <w:t>1 Anlass und Ergebnis</w:t>
      </w:r>
    </w:p>
    <w:p>
      <w:r>
        <w:t>Der Endkunde löst das bisherige System zur Erfassung von Lagerbewegungen ab. Kern Software entwickelt ein Migrationsprogramm für Artikelstammdaten und historische Bewegungen. Zum Ergebnis gehören eine wiederholbar ausführbare Importstrecke, ein Prüfbericht über abgewiesene Datensätze sowie eine technische Übergabebeschreibung. Die produktive Datenfreigabe und die Entscheidung über den Umstellungstermin verbleiben beim Endkunden.</w:t>
      </w:r>
    </w:p>
    <w:p>
      <w:r>
        <w:t>Das erste Paket liest anonymisierte Exporte ein und erzeugt eine Fehlerliste. Es soll bis zum 15. März 2024 vorliegen. Das zweite Paket enthält die Transformation der Artikelnummern und die Verarbeitung von Nachlieferungen; vereinbarter Übergabetermin ist der 30. April 2024. Das dritte Paket umfasst Probelauf, Korrekturen und Übergabe bis zum 30. Juni 2024. Verschiebt der Endkunde die Bereitstellung seiner Probedaten um mehr als fünf Arbeitstage, stimmen die Beteiligten die Folgefristen neu ab.</w:t>
      </w:r>
    </w:p>
    <w:p>
      <w:pPr>
        <w:pStyle w:val="Heading1"/>
      </w:pPr>
      <w:r>
        <w:t>2 Zusammenarbeit</w:t>
      </w:r>
    </w:p>
    <w:p>
      <w:r>
        <w:t>Fachlicher Ansprechpartner ist Sven Pohl, Leiter Anwendungsbetrieb. Die Abstimmung findet grundsätzlich mittwochs um 14 Uhr in einer Videokonferenz von höchstens 45 Minuten statt. Weitere Termine werden bei Bedarf vereinbart. Kern Software entscheidet selbst über Architektur und Werkzeuge innerhalb der dokumentierten Schnittstellen. Eine Übernahme allgemeiner Störungen im Lagerbetrieb gehört nicht zu diesem Abruf.</w:t>
      </w:r>
    </w:p>
    <w:p>
      <w:r>
        <w:t>Die Entwicklung erfolgt auf dem Rechner von Kern Software. Für produktionsnahe Probedaten wird ein personenbezogener Zugang zur Entwicklungsumgebung des Endkunden eingerichtet. Es werden keine unverschlüsselten Echtdaten auf lokale Datenträger kopiert. Zugang zum Leipziger Büro wird für gemeinsame Probeläufe nach Anmeldung bereitgestellt. Ein dauerhaft zugewiesener Büroarbeitsplatz ist nicht vorgesehen.</w:t>
      </w:r>
    </w:p>
    <w:p>
      <w:pPr>
        <w:pStyle w:val="Heading1"/>
      </w:pPr>
      <w:r>
        <w:t>3 Vergütung und Änderungen</w:t>
      </w:r>
    </w:p>
    <w:p>
      <w:r>
        <w:t>Es werden tatsächlich erbrachte Stunden mit 95 Euro netto vergütet. Der kalkulierte Umfang liegt bei höchstens 80 Stunden je Kalendermonat. Ein Mindestabruf besteht nicht. Bei erkennbarer Überschreitung informiert Kern Software Nordlicht vor weiteren Arbeiten. Für einzelne Pakete ist kein Festpreis vereinbart. Reisezeiten innerhalb Leipzigs werden nicht berechnet. Die Nutzungsrechte richten sich nach dem Rahmenvertrag; die bereits vorhandene Bibliothek „JunoMap“ wird im Projekt eingesetzt und bleibt im Rechteverzeichnis als Vorbestand gekennzeichnet.</w:t>
      </w:r>
    </w:p>
    <w:p>
      <w:r>
        <w:t>Zusätzliche Schnittstellen, Schulungen oder die laufende Betreuung nach Übergabe bedürfen eines weiteren Abrufs. Eine gelegentliche Erklärung des Programmcodes im Übergabetermin ist dagegen bereits erfasst. Der Endkunde kann nach Vorlage eines Pakets konkrete Abweichungen zu den beschriebenen Anforderungen benennen. Kleine selbst verursachte Fehler werden innerhalb der vereinbarten Leistung behoben.</w:t>
      </w:r>
    </w:p>
    <w:p>
      <w:pPr>
        <w:pStyle w:val="Heading1"/>
      </w:pPr>
      <w:r>
        <w:t>4 Ansprechpartner und Bestätigung</w:t>
      </w:r>
    </w:p>
    <w:p>
      <w:r>
        <w:t>Für den Endkunden bestätigt Sven Pohl fachlichen Umfang und Zugangsbedarf. Für Nordlicht bestätigt Anne Voigt die Vergütung und den Vertragszeitraum vom 1. Februar bis zum 30. Juni 2024. Jonas Kern-Knörz bestätigt die Annahme dieses Abrufs am 26. Januar 2024. Die Bezeichnung „Projektteam Migration“ im Kalender dient ausschließlich der Terminzuordnung.</w:t>
      </w:r>
    </w:p>
    <w:p>
      <w:r>
        <w:t>Dateistand: 25. Januar 2024; Annahmevermerk ergänzt am 26. Januar 2024.</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Leistungsabruf EL-24-017</dc:title>
  <dc:subject/>
  <dc:creator>Anne Voigt</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