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Bestätigung über die Fortführung der Beschäftigung</w:t>
      </w:r>
    </w:p>
    <w:p>
      <w:r>
        <w:t>1. April 2026</w:t>
        <w:br/>
        <w:t>Hanseatische Rechtsanwaltskammer</w:t>
      </w:r>
    </w:p>
    <w:p>
      <w:r>
        <w:t>Sehr geehrte Damen und Herren,</w:t>
      </w:r>
    </w:p>
    <w:p>
      <w:r>
        <w:t>wir bestätigen, dass Frau Mila Ahrens seit heute aufgrund der dreiseitigen Vereinbarung vom 16. März 2026 in einem vollständig übernommenen Arbeitsverhältnis bei uns tätig ist. Das zuvor mit der Fleetbogen Mobilität GmbH bestehende Arbeitsverhältnis wurde nicht beendet. Wir sind in sämtliche Rechte und Pflichten eingetreten. Die Betriebszugehörigkeit seit dem 1. April 2019 wird anerkannt.</w:t>
      </w:r>
    </w:p>
    <w:p>
      <w:r>
        <w:t>Frau Ahrens bearbeitet weiterhin die in der Tätigkeitsbeschreibung vom 18. März 2019 genannten Rechtsfragen. Sie verhandelt Verträge, berät die Geschäftsführung und die Fachabteilungen und bearbeitet rechtliche Auseinandersetzungen. Ihre vertraglich vereinbarte fachliche Unabhängigkeit besteht unverändert fort. Arbeitsort und regelmäßige Arbeitszeit sind durch die Übernahme nicht geändert worden.</w:t>
      </w:r>
    </w:p>
    <w:p>
      <w:r>
        <w:t>Eine weitergehende organisatorische Neuordnung wird intern besprochen. Hierzu ist bislang keine Vertragsänderung abgeschlossen worden. Sollte Frau Ahrens künftig zusätzliche Aufgaben übernehmen, wird die tatsächliche Ausgestaltung gesondert beschrieben. Die heutige Bestätigung bezieht sich allein auf die zum Übernahmestichtag fortgeführte Tätigkeit.</w:t>
      </w:r>
    </w:p>
    <w:p>
      <w:r>
        <w:t>Für Rückfragen zu den Vertragsunterlagen steht die Geschäftsführung zur Verfügung. Diese Bestätigung wird Frau Ahrens zur Vorlage im Zusammenhang mit ihrer bisherigen Zulassung übergeben.</w:t>
      </w:r>
    </w:p>
    <w:p>
      <w:r>
        <w:t>Hamburg, 1. April 2026</w:t>
        <w:br/>
        <w:t>Juna Martens, Geschäftsführerin</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Fleetbogen Netze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Bestätigung über die Fortführung der Beschäftigung</dc:title>
  <dc:subject/>
  <dc:creator>Fleetbogen Netze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