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Netzraum Digital OHG</w:t>
      </w:r>
    </w:p>
    <w:p>
      <w:r>
        <w:t>Rheinische Straße 168, 44147 Dortmund</w:t>
        <w:br/>
        <w:t>Gesellschafter Felix Sander und Nils Böttcher · Amtsgericht Dortmund HRA 19342</w:t>
        <w:br/>
        <w:t>Telefon 0231 971 43 20 · service@netzraum-digital.de</w:t>
      </w:r>
    </w:p>
    <w:p>
      <w:pPr>
        <w:pStyle w:val="Title"/>
      </w:pPr>
      <w:r>
        <w:t>Anlage zur Verarbeitung der Shopdaten</w:t>
      </w:r>
    </w:p>
    <w:p>
      <w:r>
        <w:rPr>
          <w:b/>
        </w:rPr>
        <w:t xml:space="preserve">Fassung: </w:t>
      </w:r>
      <w:r>
        <w:t>1.1 vom 16.01.2024, zur Abstimmung</w:t>
      </w:r>
    </w:p>
    <w:p>
      <w:r>
        <w:rPr>
          <w:b/>
        </w:rPr>
        <w:t xml:space="preserve">Projekt: </w:t>
      </w:r>
      <w:r>
        <w:t>KD-1048</w:t>
      </w:r>
    </w:p>
    <w:p>
      <w:r>
        <w:rPr>
          <w:b/>
        </w:rPr>
        <w:t xml:space="preserve">Parteien: </w:t>
      </w:r>
      <w:r>
        <w:t>Kettenlicht Fahrradhandel GmbH und Netzraum Digital OHG</w:t>
      </w:r>
    </w:p>
    <w:p>
      <w:pPr>
        <w:pStyle w:val="Heading1"/>
      </w:pPr>
      <w:r>
        <w:t>1. Umfang</w:t>
      </w:r>
    </w:p>
    <w:p>
      <w:r>
        <w:t>Netzraum verarbeitet für den Betrieb des Shops Kundenstammdaten, Liefer- und Rechnungsadressen, Bestellpositionen, Zahlungsstatus, Portalnachrichten und Marketingpräferenzen. Kreditkartennummern werden im Shop nicht gespeichert. Die Verarbeitung erfolgt für die Dauer des Shopbetriebs und der vereinbarten Rückgabephase. Kettenlicht bestimmt die Inhalte der Kundenkommunikation und benennt die Benutzer mit Verwaltungsrechten.</w:t>
      </w:r>
    </w:p>
    <w:p>
      <w:pPr>
        <w:pStyle w:val="Heading1"/>
      </w:pPr>
      <w:r>
        <w:t>2. Zugriff und Weisungen</w:t>
      </w:r>
    </w:p>
    <w:p>
      <w:r>
        <w:t>Weisungen erteilen Jana Römer und eine von ihr benannte Vertretung per E-Mail. Netzraum setzt benutzerbezogene Zugänge, verschlüsselte Übertragung und tägliche Sicherungen ein. Administrative Zugriffe werden mit Benutzer, Zeitpunkt und Vorgangsnummer protokolliert. Mitarbeiter erhalten Zugang nur für ihre betreuten Projekte und werden zur Vertraulichkeit verpflichtet.</w:t>
      </w:r>
    </w:p>
    <w:p>
      <w:pPr>
        <w:pStyle w:val="Heading1"/>
      </w:pPr>
      <w:r>
        <w:t>3. Unterauftrag und Standort</w:t>
      </w:r>
    </w:p>
    <w:p>
      <w:r>
        <w:t>Für virtuelle Server und Sicherungsspeicher wird Serverhain Rechenzentrum GmbH, Hanauer Landstraße 291, 60314 Frankfurt am Main, eingesetzt. Der Hauptbestand und die nächtlichen Sicherungen liegen in Frankfurt am Main. Weitere Dienstleister und Standortwechsel teilt Netzraum vor ihrer Einrichtung per E-Mail mit; Kettenlicht kann binnen vierzehn Tagen Einwendungen mitteilen.</w:t>
      </w:r>
    </w:p>
    <w:p>
      <w:pPr>
        <w:pStyle w:val="Heading1"/>
      </w:pPr>
      <w:r>
        <w:t>4. Anfragen und Vorfälle</w:t>
      </w:r>
    </w:p>
    <w:p>
      <w:r>
        <w:t>Anfragen von Kunden leitet Netzraum an die Kontaktperson bei Kettenlicht weiter. Auf deren Weisung stellt Netzraum die zum jeweiligen Konto vorhandenen Daten zusammen und ändert oder entfernt die bezeichneten Einträge. Störungen mit möglichem Verlust oder unbefugtem Zugriff meldet Netzraum unverzüglich mit den zu diesem Zeitpunkt bekannten Angaben. Fehlende Einzelheiten werden nachgereicht.</w:t>
      </w:r>
    </w:p>
    <w:p>
      <w:pPr>
        <w:pStyle w:val="Heading1"/>
      </w:pPr>
      <w:r>
        <w:t>5. Rückgabe und Sicherungen</w:t>
      </w:r>
    </w:p>
    <w:p>
      <w:r>
        <w:t>Nach Ende der Verarbeitung werden die Daten nach Wahl von Kettenlicht zurückgegeben oder im aktiven System gelöscht. Umlaufende Sicherungen werden nach spätestens dreißig Tagen überschrieben und bis dahin nicht für den laufenden Betrieb genutzt. Eine Rücksicherung wird dokumentiert. Netzraum gibt auf Anfrage Auskunft über die eingerichteten Zugänge und Sicherungsläufe.</w:t>
      </w:r>
    </w:p>
    <w:p>
      <w:r>
        <w:t>Rückmeldung Kettenlicht zur Fassung 1.1: noch ausstehend. Unterzeichnete Ausfertigungen liegen diesem Dokument nicht bei.</w:t>
      </w:r>
    </w:p>
    <w:sectPr w:rsidR="00FC693F" w:rsidRPr="0006063C" w:rsidSect="00034616">
      <w:footerReference w:type="default" r:id="rId9"/>
      <w:pgSz w:w="11906" w:h="16838"/>
      <w:pgMar w:top="1134"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Netzraum Digital OHG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zur Verarbeitung der Shopdaten</dc:title>
  <dc:subject/>
  <dc:creator>Netzraum Digital OHG</dc:creator>
  <cp:keywords/>
  <dc:description>generated by python-docx</dc:description>
  <cp:lastModifiedBy>Netzraum Digital OHG</cp:lastModifiedBy>
  <cp:revision>1</cp:revision>
  <dcterms:created xsi:type="dcterms:W3CDTF">2026-09-23T08:00:00Z</dcterms:created>
  <dcterms:modified xsi:type="dcterms:W3CDTF">2026-09-23T08:00:00Z</dcterms:modified>
  <cp:category/>
  <dc:language>de-DE</dc:language>
</cp:coreProperties>
</file>