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Sachverständigenbüro Strahlklar</w:t>
        <w:br/>
        <w:t>Diplom-Physikerin Gesine Pohl</w:t>
      </w:r>
    </w:p>
    <w:p>
      <w:r>
        <w:t>Radiologie Spreebogen</w:t>
      </w:r>
    </w:p>
    <w:p>
      <w:pPr>
        <w:pStyle w:val="Title"/>
      </w:pPr>
      <w:r>
        <w:t>Zwischenstand der Sachverständigenprüfung CT-SB-02</w:t>
      </w:r>
    </w:p>
    <w:p>
      <w:r>
        <w:t>30.09.2026</w:t>
      </w:r>
    </w:p>
    <w:p>
      <w:r>
        <w:t>Sehr geehrte Frau Dr. Ahrens, sehr geehrter Herr Dr. Benali,</w:t>
      </w:r>
    </w:p>
    <w:p>
      <w:r>
        <w:t>dieser Zwischenbericht fasst den Termin vom 24.09.2026 und die nachfolgende Unterlagensichtung zusammen. Geprüft wurde die für das CT-Gerät mit Seriennummer BW-CT-260914 vorgesehene Installation im ehemaligen Archivraum. Der Raum war im Ausgangsplan als Raum 2 und in der Praxisbeschriftung als Raum 3 bezeichnet. Eine eindeutige gemeinsame Bezeichnung wird in den abschließenden Bericht aufgenommen.</w:t>
      </w:r>
    </w:p>
    <w:p>
      <w:r>
        <w:t>Die vorgelegten Planunterlagen zur Abschirmung wurden eingesehen. Für den Türbereich fehlt noch die abschließende Bestätigung der Ausführung. Eine ergänzende Messung ist vorgesehen. Solange dieser Punkt offen ist, stellen wir keine uneingeschränkte abschließende Bescheinigung über den vorgesehenen Betrieb aus. Das vorliegende Dokument ist ein Zwischenstand und darf nicht als vollständiger Abschlussbericht bezeichnet werden.</w:t>
      </w:r>
    </w:p>
    <w:p>
      <w:r>
        <w:t>Die vom Hersteller durchzuführende technische Übergabe und Geräteeinweisung erfolgen nach dessen Mitteilung am 05.10.2026. Diese Leistungen sind von unserem Auftrag zu unterscheiden. Ebenfalls nicht Gegenstand dieses Zwischenberichts sind die gewerberechtliche Einordnung der Praxis, eine vollständige Prüfung der bauaufsichtlichen Nutzung oder eine Bewertung eines späteren teleradiologischen Betriebs. Der bislang beschriebene Zweck ist diagnostisches CT bei ärztlicher Anwesenheit vor Ort.</w:t>
      </w:r>
    </w:p>
    <w:p>
      <w:r>
        <w:t>Wir können am 06.10.2026 einen Nachtermin anbieten, sofern die erforderlichen Unterlagen bis zum Vortag vorliegen. Bitte bestätigen Sie den Termin und nennen Sie eine anwesende verantwortliche Person. Nach Abschluss erhalten Sie eine gesonderte abschließende Dokumentation. Eine Aussage über die behördliche Verfahrensentscheidung ist damit nicht verbunden.</w:t>
      </w:r>
    </w:p>
    <w:p>
      <w:r>
        <w:t>Mit freundlichen Grüßen</w:t>
        <w:br/>
        <w:t>Gesine Pohl</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Zwischenstand der Sachverständigenprüfung CT-SB-02</dc:title>
  <dc:subject/>
  <dc:creator>Sachverständigenbüro Strahlklar
Diplom-Physikerin Gesine Pohl</dc:creator>
  <cp:keywords/>
  <dc:description>generated by python-docx</dc:description>
  <cp:lastModifiedBy/>
  <cp:revision>1</cp:revision>
  <dcterms:created xsi:type="dcterms:W3CDTF">2026-10-01T09:00:00Z</dcterms:created>
  <dcterms:modified xsi:type="dcterms:W3CDTF">2026-10-01T09:00:00Z</dcterms:modified>
  <cp:category/>
</cp:coreProperties>
</file>