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Besprechungsnotiz: Anlieferfolge am Montag und Schutz der Außenflächen</w:t>
      </w:r>
    </w:p>
    <w:p>
      <w:r>
        <w:t>Hildesheim, 11.08.2028, 13:52 Uhr</w:t>
      </w:r>
    </w:p>
    <w:p>
      <w:r>
        <w:t>Verfasst von: Hans Müller, Objektüberwachung</w:t>
      </w:r>
    </w:p>
    <w:p>
      <w:r>
        <w:t>Adressiert an: Selin Voß, Elektromeisterin</w:t>
      </w:r>
    </w:p>
    <w:p>
      <w:r>
        <w:t>Zur Kenntnis: Arne Thiel, Bauleitung; Mira Roth, Geschäftsführerin</w:t>
      </w:r>
    </w:p>
    <w:p>
      <w:r>
        <w:t>Hans Müller hielt heute nach telefonischer Abstimmung mit Arne Thiel, Selin Voß und Mira Roth die gemeinsame Anlieferfolge für Montag, den 14. August, fest. Wärmefluss plant die Ankunft der beiden Wärmepumpen um 8:30 Uhr. Lichtkreis legt die Modulanfahrt auf 10 Uhr. Beide Uhrzeiten sind Anfahrziele; sie gestatten keine gleichzeitige Einfahrt, falls die erste Lieferung noch im Zugang steht.</w:t>
      </w:r>
    </w:p>
    <w:p>
      <w:r>
        <w:t>Arne Thiel benennt Alfred Müller für den Empfang der Wärmepumpen. Selin Voß benennt Wilhelm Fischer für die PV-Lieferung. Die Empfänger stimmen den tatsächlich freien Weg miteinander ab. Ernst Hoffmann zeigt für Grünkante die Grenze der Arbeits- und Vegetationsflächen; er zeichnet keine fremden Liefermengen ab. Frau Roth bestätigte, dass sie mit dieser Rollenverteilung arbeiten kann.</w:t>
      </w:r>
    </w:p>
    <w:p>
      <w:r>
        <w:t>Auf die Nachfrage, ob bei Verzögerung kurz über den westlichen Garten ausgewichen werden dürfe, blieb es bei der vereinbarten Zuführung. Dort sind die Rasen- und Pflanzarbeiten vorgesehen. Der Weg vom barrierefreien Stellplatz zum Eingang bleibt frei von Gestellen und Verpackung. Die Dachabläufe und Wartungswege sind ebenfalls keine Ausweichlager. Die Schutz- und Lagerabstimmung der Dachmontage bleibt bei der zuständigen Bauleitung.</w:t>
      </w:r>
    </w:p>
    <w:p>
      <w:r>
        <w:t>Die Beteiligten geben diese Fassung heute an ihre Vorarbeiter und Dispositionen weiter. Am Montag sollen die Empfangsbelege getrennt geführt und die tatsächlich montierten Teile im Tagesbericht gemeldet werden. Ein telefonischer Rückruf zwischen den beiden Empfängern geht einer improvisierten Änderung des Fahrwegs vor. Notiert von Hans Müller.</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Besprechungsnotiz: Anlieferfolge am Montag und Schutz der Außenflächen</dc:title>
  <dc:subject/>
  <dc:creator>Klotzkette</dc:creator>
  <cp:keywords/>
  <dc:description>generated by python-docx</dc:description>
  <cp:lastModifiedBy>Klotzkette</cp:lastModifiedBy>
  <cp:revision>1</cp:revision>
  <dcterms:created xsi:type="dcterms:W3CDTF">2028-08-11T13:52:00Z</dcterms:created>
  <dcterms:modified xsi:type="dcterms:W3CDTF">2028-08-11T13:52:00Z</dcterms:modified>
  <cp:category/>
  <dc:language>de-DE</dc:language>
</cp:coreProperties>
</file>