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im Anhörungsverfahren</w:t>
      </w:r>
    </w:p>
    <w:p>
      <w:pPr>
        <w:jc w:val="left"/>
      </w:pPr>
      <w:r>
        <w:t>Nils Rademacher, Zähringer Straße 14, 79108 Freiburg im Breisgau</w:t>
      </w:r>
    </w:p>
    <w:p>
      <w:pPr>
        <w:jc w:val="left"/>
      </w:pPr>
      <w:r>
        <w:t>An die Deutsche Rentenversicherung Bund, Ruhrstraße 2, 10709 Berlin</w:t>
      </w:r>
    </w:p>
    <w:p>
      <w:pPr>
        <w:jc w:val="left"/>
      </w:pPr>
      <w:r>
        <w:t>Freiburg, den 09.02.2026</w:t>
      </w:r>
    </w:p>
    <w:p>
      <w:pPr>
        <w:jc w:val="left"/>
      </w:pPr>
      <w:r>
        <w:t>Versicherungsnummer: 65 220586 R 038 — Geschäftszeichen: BEF-2024-041873-RAD</w:t>
      </w:r>
    </w:p>
    <w:p>
      <w:pPr>
        <w:jc w:val="left"/>
      </w:pPr>
      <w:r>
        <w:t>Sehr geehrte Damen und Herren,</w:t>
      </w:r>
    </w:p>
    <w:p>
      <w:pPr>
        <w:jc w:val="left"/>
      </w:pPr>
      <w:r>
        <w:t>zu Ihrer Anhörung vom 12.01.2026 nehme ich fristgerecht Stellung. Ich halte meinen Antrag in vollem Umfang aufrecht.</w:t>
      </w:r>
    </w:p>
    <w:p>
      <w:pPr>
        <w:pStyle w:val="Heading2"/>
      </w:pPr>
      <w:r>
        <w:rPr>
          <w:rFonts w:ascii="Times New Roman" w:hAnsi="Times New Roman"/>
        </w:rPr>
        <w:t>1 Zur Stellenbeschreibung vom 15.02.2024</w:t>
      </w:r>
    </w:p>
    <w:p>
      <w:pPr>
        <w:jc w:val="left"/>
      </w:pPr>
      <w:r>
        <w:t>Die Stellenbeschreibung, auf die Sie Ihre beabsichtigte Entscheidung stützen, gibt meine Tätigkeit nicht zutreffend wieder. Sie stammt aus einer Stellenkalkulation des Jahres 2021 und wurde bei meiner Einstellung unverändert übernommen. Die Personalabteilung hat mir auf Nachfrage am 27.01.2026 bestätigt, dass der Text seit 2021 nicht angepasst wurde und für mehrere Stellen im Haus einheitlich verwendet wird. Eine Beschreibung meiner konkreten Aufgaben ist damit nicht verbunden.</w:t>
      </w:r>
    </w:p>
    <w:p>
      <w:pPr>
        <w:pStyle w:val="Heading2"/>
      </w:pPr>
      <w:r>
        <w:rPr>
          <w:rFonts w:ascii="Times New Roman" w:hAnsi="Times New Roman"/>
        </w:rPr>
        <w:t>2 Zu meiner tatsächlichen Tätigkeit</w:t>
      </w:r>
    </w:p>
    <w:p>
      <w:pPr>
        <w:jc w:val="left"/>
      </w:pPr>
      <w:r>
        <w:t>2.1 Ich bearbeite planerische Aufgaben in eigener fachlicher Verantwortung. Dazu gehören die Entwurfskoordination in den Leistungsphasen zwei bis fünf, die fachliche Prüfung von Ausführungsplänen der beauftragten Planungsbüros und die interne Planfreigabe, ohne die kein Plan zur Ausführung gelangt.</w:t>
      </w:r>
    </w:p>
    <w:p>
      <w:pPr>
        <w:jc w:val="left"/>
      </w:pPr>
      <w:r>
        <w:t>2.2 Die Planfreigabe erfolgt unter meinem Namen im Planlaufsystem des Unternehmens. Ich bin für die freigegebenen Pläne fachlich verantwortlich; ein weiteres Vier-Augen-Prinzip durch einen anderen Architekten besteht nicht.</w:t>
      </w:r>
    </w:p>
    <w:p>
      <w:pPr>
        <w:jc w:val="left"/>
      </w:pPr>
      <w:r>
        <w:t>2.3 Nach meiner Aufzeichnung der Arbeitszeiten aus den Projektstunden entfallen im Zeitraum März 2024 bis Dezember 2025 rund 60 bis 65 Prozent meiner Arbeitszeit auf fachlich-architektonische Aufgaben. Auf Termin- und Kostensteuerung, Berichtswesen und kaufmännische Nachtragsbearbeitung entfallen die verbleibenden 35 bis 40 Prozent. Die Einzelheiten ergeben sich aus der beigefügten Projektliste.</w:t>
      </w:r>
    </w:p>
    <w:p>
      <w:pPr>
        <w:jc w:val="left"/>
      </w:pPr>
      <w:r>
        <w:t>2.4 In den Projekten Schulcampus Rieselfeld und Verwaltungsgebäude Zähringen habe ich zusätzlich die Objektüberwachung übernommen und die Abnahmen fachlich begleitet.</w:t>
      </w:r>
    </w:p>
    <w:p>
      <w:pPr>
        <w:pStyle w:val="Heading2"/>
      </w:pPr>
      <w:r>
        <w:rPr>
          <w:rFonts w:ascii="Times New Roman" w:hAnsi="Times New Roman"/>
        </w:rPr>
        <w:t>3 Zur ausgebliebenen Arbeitgeberauskunft</w:t>
      </w:r>
    </w:p>
    <w:p>
      <w:pPr>
        <w:jc w:val="left"/>
      </w:pPr>
      <w:r>
        <w:t>Dass mein Arbeitgeber auf Ihre Anfrage vom 14.11.2025 nicht geantwortet hat, kann mir nicht zum Nachteil gereichen. Ich habe die Geschäftsleitung nach Erhalt Ihrer Anhörung am 15.01.2026 unmittelbar um eine Bestätigung gebeten. Diese ist mir für Ende Februar 2026 zugesagt worden und wird unverzüglich nachgereicht.</w:t>
      </w:r>
    </w:p>
    <w:p>
      <w:pPr>
        <w:pStyle w:val="Heading2"/>
      </w:pPr>
      <w:r>
        <w:rPr>
          <w:rFonts w:ascii="Times New Roman" w:hAnsi="Times New Roman"/>
        </w:rPr>
        <w:t>4 Anträge</w:t>
      </w:r>
    </w:p>
    <w:p>
      <w:pPr>
        <w:jc w:val="left"/>
      </w:pPr>
      <w:r>
        <w:t>Ich beantrage, dem Befreiungsantrag zu entsprechen und die Befreiung rückwirkend zum 01.03.2024 auszusprechen. Hilfsweise beantrage ich, vor einer ablehnenden Entscheidung die angekündigte Arbeitgeberbestätigung abzuwarten und mir hierfür eine Frist bis zum 31.03.2026 einzuräumen.</w:t>
      </w:r>
    </w:p>
    <w:p>
      <w:pPr>
        <w:pStyle w:val="Heading2"/>
      </w:pPr>
      <w:r>
        <w:rPr>
          <w:rFonts w:ascii="Times New Roman" w:hAnsi="Times New Roman"/>
        </w:rPr>
        <w:t>5 Anlagen</w:t>
      </w:r>
    </w:p>
    <w:p>
      <w:pPr>
        <w:jc w:val="left"/>
      </w:pPr>
      <w:r>
        <w:t>Aufstellung der von mir bearbeiteten Projekte mit Rolle und Zeitanteil; drei Auszüge aus dem Planlaufsystem mit Freigabevermerken unter meinem Namen; Schreiben der Personalabteilung vom 27.01.2026 zur Herkunft der Stellenbeschreibung.</w:t>
      </w:r>
    </w:p>
    <w:p>
      <w:pPr>
        <w:jc w:val="left"/>
      </w:pPr>
      <w:r>
        <w:t>Mit freundlichen Grüßen</w:t>
      </w:r>
    </w:p>
    <w:p>
      <w:pPr>
        <w:jc w:val="left"/>
      </w:pPr>
      <w:r>
        <w:t>Nils Rademacher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die 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die Deutsche Rentenversicherung Bund</w:t>
    </w:r>
  </w:p>
  <w:p>
    <w:pPr>
      <w:jc w:val="left"/>
      <w:pBdr>
        <w:bottom w:val="single" w:sz="6" w:space="2" w:color="3B3F45"/>
      </w:pBdr>
    </w:pPr>
    <w:r>
      <w:rPr>
        <w:rFonts w:ascii="Times New Roman" w:hAnsi="Times New Roman"/>
        <w:color w:val="6B6B66"/>
        <w:sz w:val="16"/>
      </w:rPr>
      <w:t>Ruhrstraße 2, 10709 Berlin · Geschäftszeichen: BEF-2024-041873-RAD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