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Anwaltlicher Gesprächsvermerk</w:t>
      </w:r>
    </w:p>
    <w:p>
      <w:pPr/>
      <w:r>
        <w:t>Gesprächsvermerk vom 12.10.2026, Rechtsanwältin Amalia Kröger mit Samira Hartung. Frau Hartung erklärt, dass sie den Einstieg über einen begleiteten Betriebsbesuch akzeptiert. Sie möchte vermeiden, dass bis zur regulären Planbesprechung im November keine Terminabstimmung erfolgt und das Ausbildungsinteresse dadurch verloren geht.</w:t>
      </w:r>
    </w:p>
    <w:p>
      <w:pPr/>
      <w:r>
        <w:t>Der Familienkontakt soll nach ihrer Vorstellung zunächst im Wohnzimmer der Großmutter stattfinden. Die Tochter soll nicht allein für Rückmeldungen oder die Einhaltung von Bedingungen verantwortlich gemacht werden. Die Großmutter hat angeboten, für Rückfragen erreichbar zu sein. Eine pädagogische Stellungnahme zur konkreten Begegnung liegt noch nicht vor.</w:t>
      </w:r>
    </w:p>
    <w:p>
      <w:pPr/>
      <w:r>
        <w:t>Die Kanzlei hat den Begleitvermerk vom 06.08.2026 inzwischen erhalten. Der Vorfall im Mai bleibt gesondert zu prüfen; die günstige Erklärung des Augustvorgangs beseitigt nicht automatisch jede andere Prognosefrage. Frau Hartung bittet um einen Antrag auf erneute individuelle Entscheidung und nicht um die Behauptung eines bereits gesicherten Anspruchs auf sofortigen Freigang.</w:t>
      </w:r>
    </w:p>
    <w:sectPr w:rsidR="00FC693F" w:rsidRPr="0006063C" w:rsidSect="00034616">
      <w:footerReference w:type="default" r:id="rId9"/>
      <w:pgSz w:w="11906" w:h="16838"/>
      <w:pgMar w:top="1191" w:right="1361" w:bottom="1191"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8"/>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4"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80"/>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Anwaltlicher Gesprächsvermerk</dc:title>
  <dc:subject/>
  <dc:creator>Rechtsanwältin Amalia Kröger</dc:creator>
  <cp:keywords/>
  <dc:description>generated by python-docx</dc:description>
  <cp:lastModifiedBy/>
  <cp:revision>1</cp:revision>
  <dcterms:created xsi:type="dcterms:W3CDTF">2013-12-23T23:15:00Z</dcterms:created>
  <dcterms:modified xsi:type="dcterms:W3CDTF">2013-12-23T23:15:00Z</dcterms:modified>
  <cp:category/>
  <dc:language>de-DE</dc:language>
</cp:coreProperties>
</file>