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Lindenquell · Straßenunterhalt · Baumkontrolle Ottokar Zwirn</w:t>
      </w:r>
    </w:p>
    <w:p>
      <w:pPr>
        <w:pStyle w:val="Title"/>
      </w:pPr>
      <w:r>
        <w:t>Arbeitsauftrag 26-B47: Straßenbaum Kerbelring</w:t>
      </w:r>
    </w:p>
    <w:p>
      <w:r>
        <w:t>01.09.2026</w:t>
      </w:r>
    </w:p>
    <w:p>
      <w:pPr>
        <w:pStyle w:val="Heading1"/>
      </w:pPr>
      <w:r>
        <w:t>1 Anlass und Leistungsbereich</w:t>
      </w:r>
    </w:p>
    <w:p>
      <w:r>
        <w:t>Der Ahorn mit der Bestandsnummer KR-18 steht auf städtischem Straßengrund vor Kerbelring 18. Der Kerbelring ist eine gewidmete Ortsstraße in städtischer Baulast. Bei der Kontrolle am 31. August wurde an einem über Fahrbahn und Parkbucht ragenden Starkast eine frische Längsspaltung festgestellt. Der Ast ist am 3. September vor Freigabe des Arbeitsbereichs abschnittsweise zu entlasten und bis zum markierten Ansatz zurückzunehmen.</w:t>
      </w:r>
    </w:p>
    <w:p>
      <w:pPr>
        <w:pStyle w:val="Heading1"/>
      </w:pPr>
      <w:r>
        <w:t>2 Aufgabenverteilung</w:t>
      </w:r>
    </w:p>
    <w:p>
      <w:r>
        <w:t>Die Astwerk Amal Berg GmbH stellt zwei qualifizierte Beschäftigte, Hubarbeitsbühne, Schnittwerkzeug und Sicherungsseile. Sie bestimmt die geeignete Schnitt- und Seiltechnik sowie die sichere Bedienung ihrer Geräte. Ein freies Pflegeprogramm oder die Auswahl weiterer Bäume ist nicht beauftragt. Die markierten Schnitte werden gemeinsam mit dem städtischen Einsatzleiter Ottokar Zwirn vor Beginn durchgesprochen; Abweichungen bedürfen seiner Rücksprache.</w:t>
      </w:r>
    </w:p>
    <w:p>
      <w:r>
        <w:t>Die Stadt stellt die mobile Straßensperrung, veranlasst die Freihaltung der betroffenen Parkbuchten und kontrolliert den geräumten Bereich. Der Einsatzleiter gibt die einzelnen Arbeitsabschnitte vor Ort frei. Das Unternehmen beginnt den Schnitt erst nach dieser Freigabe und unterbricht die Arbeit, wenn Personen oder Fahrzeuge im möglichen Fallbereich verbleiben.</w:t>
      </w:r>
    </w:p>
    <w:p>
      <w:pPr>
        <w:pStyle w:val="Heading1"/>
      </w:pPr>
      <w:r>
        <w:t>3 Abwicklung</w:t>
      </w:r>
    </w:p>
    <w:p>
      <w:r>
        <w:t>Arbeitsbeginn ist für 3. September um 08:00 Uhr vereinbart. Das Unternehmen rechnet den vereinbarten Einsatz nach Aufwand ab. Der städtische Einsatzleiter dokumentiert Freigaben und besondere Vorkommnisse auf dem Tagesblatt. Auftrag angenommen am 1. September durch Amal Berg; Ausfertigung freigegeben durch Ottokar Zwirn.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Arbeitsauftrag 26-B47: Straßenbaum Kerbelring</dc:title>
  <dc:subject/>
  <dc:creator>Stadt Lindenquell · Straßenunterhalt · Baumkontrolle Ottokar Zwirn</dc:creator>
  <cp:keywords/>
  <dc:description>generated by python-docx</dc:description>
  <cp:lastModifiedBy/>
  <cp:revision>1</cp:revision>
  <dcterms:created xsi:type="dcterms:W3CDTF">2026-10-01T09:00:00Z</dcterms:created>
  <dcterms:modified xsi:type="dcterms:W3CDTF">2026-10-01T09:00:00Z</dcterms:modified>
  <cp:category/>
</cp:coreProperties>
</file>