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Lindenqueller Bäderbetrieb GmbH · Wasseraufsicht · Anselm Klee</w:t>
      </w:r>
    </w:p>
    <w:p>
      <w:pPr>
        <w:pStyle w:val="Title"/>
      </w:pPr>
      <w:r>
        <w:t>Unfallmeldung Lindenbad, Sportbecken</w:t>
      </w:r>
    </w:p>
    <w:p>
      <w:r>
        <w:t>22.08.2026</w:t>
      </w:r>
    </w:p>
    <w:p>
      <w:pPr>
        <w:pStyle w:val="Heading1"/>
      </w:pPr>
      <w:r>
        <w:t>1 Aufnahme um 10:42 Uhr</w:t>
      </w:r>
    </w:p>
    <w:p>
      <w:r>
        <w:t>Frau Walburga Rebhuhn meldete sich um 10:42 Uhr mit einer blutenden Schürfwunde am rechten Schienbein bei der Aufsicht. Ich schrieb in das Kurzformular: „Am Beckenrand ausgerutscht; Bein an Metall angeschlagen.“ Das waren meine zusammenfassenden Worte nach einem kurzen Gespräch. Ich habe den Vorfall selbst nicht gesehen und ließ Frau Rebhuhn diesen Wortlaut nicht unterschreiben.</w:t>
      </w:r>
    </w:p>
    <w:p>
      <w:r>
        <w:t>Sie zeigte auf die westliche Edelstahlleiter des Sportbeckens. Ich versorgte die Wunde zunächst mit einem sterilen Verband. Frau Rebhuhn sagte, sie sei mit dem rechten Fuß auf einer Stufe weggerutscht und habe sich dabei gestoßen. Sie war ansprechbar und konnte auftreten, wollte wegen der Schmerzen aber ärztlich abgeklärt werden. Ihre Bekannte organisierte die Heimfahrt.</w:t>
      </w:r>
    </w:p>
    <w:p>
      <w:pPr>
        <w:pStyle w:val="Heading1"/>
      </w:pPr>
      <w:r>
        <w:t>2 Kontrolle des Zugangs</w:t>
      </w:r>
    </w:p>
    <w:p>
      <w:r>
        <w:t>Um 10:48 Uhr drückte ich die zweite Stufe unterhalb des Beckenumgangs von Hand nach unten. Sie ließ sich auf einer Seite bewegen; eine Befestigungsmutter saß sichtbar locker. Ich sperrte die Leiter mit einer festen Kette und einem Hinweisschild. Der Zugang über die breite Treppe blieb möglich. Erst beim Nachlesen des Kontrollbuchs sah ich den Eintrag des Frühdienstes zur selben Stufe.</w:t>
      </w:r>
    </w:p>
    <w:p>
      <w:r>
        <w:t>Ich habe kein Rennen und keinen Sprung der Besucherin beobachtet. Über Nässe am Beckenumgang lässt sich aus meinem Kurztext keine besondere Feststellung ableiten. Die Wundversorgung und die Sperrung sind meine eigenen Beobachtungen.</w:t>
      </w:r>
    </w:p>
    <w:p>
      <w:r>
        <w:t>Anselm Klee</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Unfallmeldung Lindenbad, Sportbecken</dc:title>
  <dc:subject/>
  <dc:creator>Lindenqueller Bäderbetrieb GmbH · Wasseraufsicht · Anselm Klee</dc:creator>
  <cp:keywords/>
  <dc:description>generated by python-docx</dc:description>
  <cp:lastModifiedBy/>
  <cp:revision>1</cp:revision>
  <dcterms:created xsi:type="dcterms:W3CDTF">2026-10-01T09:00:00Z</dcterms:created>
  <dcterms:modified xsi:type="dcterms:W3CDTF">2026-10-01T09:00:00Z</dcterms:modified>
  <cp:category/>
</cp:coreProperties>
</file>