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HanseMerk BKK</w:t>
        <w:br/>
        <w:t>Team Arzneimittelabrechnung Nord</w:t>
        <w:br/>
        <w:t>Konsul-Smidt-Straße 54</w:t>
        <w:br/>
        <w:t>28217 Bremen</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02.07.2026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HK/NM 26-114 · Ihr Zeichen AM-RX 7741/26</w:t>
            </w:r>
          </w:p>
        </w:tc>
      </w:tr>
    </w:tbl>
    <w:p>
      <w:pPr>
        <w:spacing w:after="40"/>
      </w:pPr>
    </w:p>
    <w:p>
      <w:pPr>
        <w:spacing w:after="240"/>
      </w:pPr>
      <w:r>
        <w:rPr>
          <w:b/>
          <w:sz w:val="23"/>
        </w:rPr>
        <w:t>Unterlagen zur Abgabe Selvarimab 120 mg am 21.02.2026</w:t>
      </w:r>
    </w:p>
    <w:p>
      <w:r>
        <w:t>Sehr geehrte Frau Halberstadt,</w:t>
      </w:r>
    </w:p>
    <w:p>
      <w:pPr>
        <w:pStyle w:val="Heading1"/>
      </w:pPr>
      <w:r>
        <w:t>1. Verordnungsdaten</w:t>
      </w:r>
    </w:p>
    <w:p>
      <w:pPr>
        <w:widowControl/>
        <w:jc w:val="both"/>
      </w:pPr>
      <w:r>
        <w:t>Zu Ihrem Schreiben vom 18.06.2026 übersenden wir das Abgabeprotokoll, die Bestätigung der verordnenden Praxis und den Ausdruck des Dosierschemas. Die Packungsanzahl entsprach den zwei vorgesehenen Injektionen. Die Versicherte war mit dem Arzneimittel bereits eingestellt. Eine Änderung der verordneten Therapie fand nicht statt.</w:t>
      </w:r>
    </w:p>
    <w:p>
      <w:pPr>
        <w:pStyle w:val="Heading1"/>
      </w:pPr>
      <w:r>
        <w:t>2. Kühlkette</w:t>
      </w:r>
    </w:p>
    <w:p>
      <w:pPr>
        <w:widowControl/>
        <w:jc w:val="both"/>
      </w:pPr>
      <w:r>
        <w:t>Der von Ihnen erwähnte Wert von 9.1 Grad Celsius stammt aus dem Fahrzeuglogger, nicht aus dem validierten Logger der ungeöffneten Transportbox. Der Boxlogger blieb bis zur Übergabe innerhalb von 4.3 bis 7.8 Grad Celsius. Die Qualitätssicherung des Großhandels erteilte vor der Abgabe eine schriftliche Freigabe. In unserem Kühlschrank A-2 lagen die Werte zwischen 4.8 und 5.6 Grad Celsius.</w:t>
      </w:r>
    </w:p>
    <w:p>
      <w:pPr>
        <w:pStyle w:val="Heading1"/>
      </w:pPr>
      <w:r>
        <w:t>3. Wirtschaftliche Bedeutung</w:t>
      </w:r>
    </w:p>
    <w:p>
      <w:pPr>
        <w:widowControl/>
        <w:jc w:val="both"/>
      </w:pPr>
      <w:r>
        <w:t>Die vollständige Verrechnung würde den monatlichen Rohertrag der Apotheke erheblich übersteigen, während die Ware ordnungsgemäß an die Versicherte gelangt ist. Wir bitten um Prüfung anhand der beigefügten Primärunterlagen und um Mitteilung, welche konkrete Angabe aus Ihrer Sicht trotz der ärztlichen Bestätigung noch fehlt.</w:t>
      </w:r>
    </w:p>
    <w:p>
      <w:r>
        <w:t>Mit freundlichen Grüßen</w:t>
      </w:r>
    </w:p>
    <w:p>
      <w:pPr>
        <w:spacing w:after="0"/>
      </w:pPr>
      <w:r>
        <w:rPr>
          <w:b/>
        </w:rPr>
        <w:t>Dr. Helena Kröger</w:t>
      </w:r>
    </w:p>
    <w:p>
      <w:pPr>
        <w:spacing w:after="160"/>
      </w:pPr>
      <w:r>
        <w:t>Apothekerin und Inhaberin</w:t>
      </w:r>
    </w:p>
    <w:p>
      <w:r>
        <w:rPr>
          <w:b/>
        </w:rPr>
        <w:t>Anlagen</w:t>
      </w:r>
    </w:p>
    <w:p>
      <w:r>
        <w:t>1. Abgabeprotokoll</w:t>
      </w:r>
    </w:p>
    <w:p>
      <w:r>
        <w:t>2. Lieferschein und Qualitätsfreigabe</w:t>
      </w:r>
    </w:p>
    <w:p>
      <w:r>
        <w:t>3. Temperaturdaten</w:t>
      </w:r>
    </w:p>
    <w:p>
      <w:r>
        <w:t>4. Ärztliche Bestätigung</w:t>
      </w:r>
    </w:p>
    <w:p>
      <w:r>
        <w:t>5. Abholbeleg</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Adler-Apotheke am Wall  |  Dr. Helena Kröger e. K. · Öffentliche Apotheke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Adler-Apotheke am Wall</w:t>
          </w:r>
          <w:r>
            <w:rPr>
              <w:rFonts w:ascii="Arial" w:hAnsi="Arial"/>
              <w:color w:val="5C6266"/>
              <w:sz w:val="17"/>
            </w:rPr>
            <w:br/>
            <w:t>Dr. Helena Kröger e. K. · Öffentliche Apotheke</w:t>
          </w:r>
        </w:p>
      </w:tc>
      <w:tc>
        <w:tcPr>
          <w:tcW w:type="dxa" w:w="3742"/>
        </w:tcPr>
        <w:p>
          <w:pPr>
            <w:spacing w:after="0"/>
            <w:jc w:val="right"/>
          </w:pPr>
          <w:r>
            <w:rPr>
              <w:rFonts w:ascii="Arial" w:hAnsi="Arial"/>
              <w:color w:val="5C6266"/>
              <w:sz w:val="15"/>
            </w:rPr>
            <w:t>Am Wall 147 · 28195 Bremen</w:t>
            <w:br/>
            <w:t>Telefon 0421 438 71 20 · Fax 0421 438 71 29</w:t>
            <w:br/>
            <w:t>service@adler-apotheke-wall.de · IK 302 041 889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