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Fachbereich Bildungswissenschaften, Geschäftsstelle</w:t>
      </w:r>
    </w:p>
    <w:p>
      <w:r>
        <w:t>Prof. Dr. Simon Bergmann</w:t>
      </w:r>
    </w:p>
    <w:p>
      <w:pPr>
        <w:pStyle w:val="Title"/>
      </w:pPr>
      <w:r>
        <w:t>Auszug aus der Beratung zur Lehrplanung</w:t>
      </w:r>
    </w:p>
    <w:p>
      <w:r>
        <w:t>16.09.2026</w:t>
      </w:r>
    </w:p>
    <w:p>
      <w:r>
        <w:t>Der Fachbereichsrat hat in seiner Sitzung vom 16.09.2026 den Antrag von Professor Bergmann auf Entlastung wegen der Verbundkoordination beraten. Der zusätzliche Koordinationsbedarf wird fachlich befürwortet. Der Dekan wird gebeten, die Finanzierung der vorgeschlagenen Lehrbeauftragung mit dem Präsidium zu klären.</w:t>
      </w:r>
    </w:p>
    <w:p>
      <w:r>
        <w:t>In der Beratung wurde eine Ermäßigung um zwei Lehrveranstaltungsstunden für das Wintersemester 2026/27 unterstützt. Zugleich wurde darauf hingewiesen, dass die zuständige Stelle noch über den Antrag entscheidet. Die Lehrplanung darf bis dahin keine unbesetzte Seminargruppe ausweisen.</w:t>
      </w:r>
    </w:p>
    <w:p>
      <w:r>
        <w:t>Die Studienbüroleitung berichtete, dass die Anrechnung des Blockseminars noch geprüft werde. Sie bittet um die genaue Zahl der Lehreinheiten ohne Pausen und um die Bestätigung, dass Professor Bergmann die Veranstaltung selbst durchführt.</w:t>
      </w:r>
    </w:p>
    <w:p>
      <w:r>
        <w:t>Dieser Auszug wurde am 18.09.2026 durch die Geschäftsstelle versandt.</w:t>
        <w:br/>
        <w:t>Mette Paul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der Beratung zur Lehrplanung</dc:title>
  <dc:subject/>
  <dc:creator>Universität an der Spree Berlin
Fachbereich Bildungswissenschaften, Geschäftsstelle</dc:creator>
  <cp:keywords/>
  <dc:description>generated by python-docx</dc:description>
  <cp:lastModifiedBy/>
  <cp:revision>1</cp:revision>
  <dcterms:created xsi:type="dcterms:W3CDTF">2026-10-01T09:00:00Z</dcterms:created>
  <dcterms:modified xsi:type="dcterms:W3CDTF">2026-10-01T09:00:00Z</dcterms:modified>
  <cp:category/>
</cp:coreProperties>
</file>