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Vellio Finance GmbH | Nora Wendt</w:t>
        <w:br/>
        <w:t>Radetzkystraße 12, 8010 Graz, Österreich</w:t>
      </w:r>
    </w:p>
    <w:p>
      <w:r>
        <w:t>Tettenborn Insolvenzverwaltung, Contrescarpe 82, 28195 Bremen</w:t>
      </w:r>
    </w:p>
    <w:p>
      <w:r>
        <w:t>2026-09-23 | NF-WP-221014-01 | WT-24-118</w:t>
      </w:r>
    </w:p>
    <w:p>
      <w:pPr>
        <w:pStyle w:val="Title"/>
      </w:pPr>
      <w:r>
        <w:t>Auskunft zu den Unterlagen und zum Gespräch vom 10 April</w:t>
      </w:r>
    </w:p>
    <w:p>
      <w:pPr>
        <w:pStyle w:val="Heading1"/>
      </w:pPr>
      <w:r>
        <w:t>1. Vorliegende Gesprächsaufzeichnung</w:t>
      </w:r>
    </w:p>
    <w:p>
      <w:r>
        <w:t>Sehr geehrte Frau von Tettenborn, ich habe die Rückfrage zum Gespräch vom 10. April anhand meiner damals angefertigten Telefonnotiz geprüft. Die Notiz liegt unverändert vor. Herr Grothe sprach über Materialbeschaffung, Fertigstellung und Kundenabnahme. Dass die Lage angespannt war, habe ich verstanden. Eine vollständige offene Postenliste oder ein Liquiditätsstatus war nicht beigefügt.</w:t>
      </w:r>
    </w:p>
    <w:p>
      <w:r>
        <w:t>An die Zahl 478.380,00 EUR erinnere ich mich nicht. In meiner Notiz steht sie nicht. Daraus kann ich nicht sicher folgern, dass im gesamten Gespräch keine einzelne Zahl genannt wurde. Die Notiz ist keine Wortabschrift. Die heutige Aussage von Herrn Grothe, er habe von fast einer halben Million gesprochen, kann ich deshalb weder bestätigen noch durch eine Aufnahme widerlegen. Eine Tonaufzeichnung wurde nicht erstellt.</w:t>
      </w:r>
    </w:p>
    <w:p>
      <w:r>
        <w:t>Ich habe keine Rückzahlungsverschiebung genehmigt. Eine Gesprächsanfrage durfte ich entgegennehmen. Für eine Änderung wäre eine Entscheidung der zuständigen Kreditbearbeitung erforderlich gewesen. Weder meine Notiz noch die damalige E-Mail bestätigen eine solche Entscheidung. Der bestehende Plan blieb für die Verwaltung des Darlehens hinterlegt.</w:t>
      </w:r>
    </w:p>
    <w:p>
      <w:pPr>
        <w:pStyle w:val="Heading1"/>
        <w:pageBreakBefore/>
      </w:pPr>
      <w:r>
        <w:t>2. Empfängerin der Zahlungen und Zuständigkeit</w:t>
      </w:r>
    </w:p>
    <w:p>
      <w:r>
        <w:t>Die Zahlungen der Weserfunken wurden bei Vellio auf die laufende Darlehensposition gebucht. Ich habe Weserfunken keine Zahlung auf ein Konto von Nexora angewiesen. Die damalige Übernahmeabrechnung über 500.000,00 EUR war ein anderer Vorgang zwischen Vellio und Nexora. Sie ist vom 14. Oktober 2022 datiert und darf nicht mit der Endtilgung vom April 2024 gleichgesetzt werden.</w:t>
      </w:r>
    </w:p>
    <w:p>
      <w:r>
        <w:t>Unsere laufende Kundenakte enthält den Transfer and Assumption Agreement, die Zahlungsanweisung und die Buchungsübersicht. Sie beantwortet nicht automatisch jede Frage zu Vereinbarungen anderer Konzerngesellschaften. Ich habe Ihre Nachfrage nach zusätzlich vorhandenen Verträgen an den zuständigen Bereich weitergeleitet. Ich kann Ihnen nur den Bestand bestätigen, den ich selbst eingesehen habe. Ein nicht in meinem Ordner befindlicher Vertrag wird dadurch weder bewiesen noch ausgeschlossen.</w:t>
      </w:r>
    </w:p>
    <w:p>
      <w:r>
        <w:t>Die von Herrn Grothe angesprochene Lieferantendirektzahlung war mir im April nicht bekannt. Ich war nicht in den Nachrichten mit Nordkai und Nordhafen. Aus diesen später vorgelegten Unterlagen ergibt sich deshalb kein damaliger Zugang bei mir. Bitte berücksichtigen Sie bei der Auswertung die Empfänger jeder einzelnen Nachricht.</w:t>
      </w:r>
    </w:p>
    <w:p>
      <w:pPr>
        <w:pStyle w:val="Heading1"/>
      </w:pPr>
      <w:r>
        <w:t>3. Weiterer Unterlagenaustausch</w:t>
      </w:r>
    </w:p>
    <w:p>
      <w:r>
        <w:t>Bitte übersenden Sie für weitere Rückfragen die konkrete Buchungszeile oder das bezeichnete Gespräch. Eine allgemeine Bestätigung, dass alle Mitarbeiter von Vellio sämtliche Umstände kannten, kann ich nicht abgeben. Ebenso wenig erkläre ich für Nexora etwas über deren vorvertragliche Gespräche. Meine heutige Auskunft ist eine Erklärung von Vellio zu meinen eigenen Tätigkeiten und den eingesehenen Unterlagen.</w:t>
      </w:r>
    </w:p>
    <w:p>
      <w:r>
        <w:t>Die Auskunft enthält keine Anerkennung des geltend gemachten Zahlungsanspruchs und keine Einigung über dessen Erledigung. Einen gerichtlichen Termin oder eine Fristverlängerung vereinbaren wir damit nicht. Mit freundlichen Grüßen, Nora Wendt, Darlehensverwaltung, servicing@vellio.example.</w:t>
      </w:r>
    </w:p>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NF-WP-221014-01 | WT-24-118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60" w:line="26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60" w:line="26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line="264"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60" w:line="26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line="264"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60" w:line="264"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60" w:line="264"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60" w:line="264"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60" w:line="264"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60" w:line="264"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60" w:line="264"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60" w:line="264"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6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line="264"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60" w:line="264"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60" w:line="264"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60" w:line="264"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60" w:line="264"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60" w:line="264"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60" w:line="264"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60" w:line="264"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60" w:line="264"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60" w:line="264"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60" w:line="264"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60" w:line="264"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60" w:line="264"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60" w:line="264"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60" w:line="264"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60" w:line="264"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60" w:line="264"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60" w:line="264"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60" w:line="264"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6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60" w:line="264"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60" w:line="264"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Auskunft zu den Unterlagen und zum Gespräch vom 10 April</dc:title>
  <dc:subject/>
  <dc:creator>Klotzkette</dc:creator>
  <cp:keywords/>
  <dc:description>generated by python-docx</dc:description>
  <cp:lastModifiedBy>Klotzkette</cp:lastModifiedBy>
  <cp:revision>1</cp:revision>
  <dcterms:created xsi:type="dcterms:W3CDTF">2026-09-23T00:00:00Z</dcterms:created>
  <dcterms:modified xsi:type="dcterms:W3CDTF">2026-09-23T00:00:00Z</dcterms:modified>
  <cp:category/>
  <dc:language>de-DE</dc:language>
</cp:coreProperties>
</file>