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 Northeim | Zentrale Vergabestelle</w:t>
      </w:r>
    </w:p>
    <w:p>
      <w:r>
        <w:t>29.07.2026 | NO-FH26-L430</w:t>
      </w:r>
    </w:p>
    <w:p>
      <w:pPr>
        <w:pStyle w:val="Title"/>
      </w:pPr>
      <w:r>
        <w:t>Angebotsformular Los 430</w:t>
      </w:r>
    </w:p>
    <w:p>
      <w:pPr>
        <w:pStyle w:val="Heading1"/>
      </w:pPr>
      <w:r>
        <w:t>1 Bieter und Erklärung</w:t>
      </w:r>
    </w:p>
    <w:p>
      <w:r>
        <w:t>Firma: __________________________________________________________</w:t>
        <w:br/>
        <w:t>Anschrift: ________________________________________________________</w:t>
        <w:br/>
        <w:t>Erklärende Person und Funktion: ______________________________________</w:t>
        <w:br/>
        <w:t>E-Mail und Telefon: _________________________________________________</w:t>
        <w:br/>
        <w:t>Ort und Datum: ____________________________________________________</w:t>
      </w:r>
    </w:p>
    <w:p>
      <w:pPr>
        <w:pStyle w:val="Heading1"/>
      </w:pPr>
      <w:r>
        <w:t>2 Angebot</w:t>
      </w:r>
    </w:p>
    <w:p>
      <w:r>
        <w:t>Wir bieten die Leistungen des Loses 430 auf Grundlage der Vergabeunterlagen vom 29.07.2026 und der veröffentlichten Antworten zu den Einheitspreisen unseres beigefügten Leistungsverzeichnisses an. Die Bindung gilt bis 30.10.2026, 24:00 Uhr. Die Termine 02.11.2026 und 30.04.2027 werden eingehalten. Unsere eigenen Geschäftsbedingungen werden nicht Vertragsbestandteil.</w:t>
      </w:r>
    </w:p>
    <w:p>
      <w:pPr>
        <w:pStyle w:val="Heading1"/>
      </w:pPr>
      <w:r>
        <w:t>3 Preis und Fabrikat</w:t>
      </w:r>
    </w:p>
    <w:p>
      <w:r>
        <w:t>Nettosumme vor Nachlass: __________________ EUR</w:t>
        <w:br/>
        <w:t>Unbedingter Nachlass auf alle Positionen: __________ %</w:t>
        <w:br/>
        <w:t>Nettosumme nach Nachlass: _________________ EUR</w:t>
        <w:br/>
        <w:t>Umsatzsteuer 19 %: ________________________ EUR</w:t>
        <w:br/>
        <w:t>Gesamtsumme brutto: ______________________ EUR</w:t>
        <w:br/>
        <w:t>Hersteller und eindeutiger Typ Position 01.020: __________________________</w:t>
      </w:r>
    </w:p>
    <w:p>
      <w:pPr>
        <w:pStyle w:val="Heading1"/>
      </w:pPr>
      <w:r>
        <w:t>4 Ausführung und Beilagen</w:t>
      </w:r>
    </w:p>
    <w:p>
      <w:r>
        <w:t>Unterauftragnehmer und Leistungsumfang oder Erklärung vollständiger Eigenleistung: ______________________________________________________</w:t>
        <w:br/>
        <w:t>Benannte Bauleitung: _________________________________________________</w:t>
        <w:br/>
        <w:t>Beigefügt sind das vollständig bepreiste Leistungsverzeichnis und die Eigenerklärungen zu Registereintragung, Ausschlussgründen, Abgaben, Umsatz, Referenz und Bauleitung. Bei Bietergemeinschaften ist die bevollmächtigte Vertretung zu benennen. Ein inhaltsgleiches Angebotsblatt in der Kalkulationsdatei ersetzt dieses Formular.</w:t>
      </w:r>
    </w:p>
    <w:p>
      <w:r>
        <w:t>Abgabe in Textform durch die oben namentlich benannte erklärende Person.</w:t>
      </w:r>
    </w:p>
    <w:sectPr w:rsidR="00FC693F" w:rsidRPr="0006063C" w:rsidSect="00034616">
      <w:footerReference w:type="default" r:id="rId9"/>
      <w:pgSz w:w="11906" w:h="16838"/>
      <w:pgMar w:top="1134" w:right="1191"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NO-FH26-L430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Angebotsformular Los 430</dc:title>
  <dc:subject/>
  <dc:creator>Klotzkette</dc:creator>
  <cp:keywords/>
  <dc:description>generated by python-docx</dc:description>
  <cp:lastModifiedBy>Klotzkette</cp:lastModifiedBy>
  <cp:revision>1</cp:revision>
  <dcterms:created xsi:type="dcterms:W3CDTF">2026-09-25T14:00:00Z</dcterms:created>
  <dcterms:modified xsi:type="dcterms:W3CDTF">2026-09-25T14:00:00Z</dcterms:modified>
  <cp:category/>
</cp:coreProperties>
</file>