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Raumfuge Architektur PartG</w:t>
        <w:br/>
        <w:t>Siebenhöfer Weg 22, 32657 Lemgo</w:t>
        <w:br/>
        <w:t>post@raumfuge.example</w:t>
      </w:r>
    </w:p>
    <w:p>
      <w:r>
        <w:t>An: Quartiershaus Brake gGmbH</w:t>
        <w:br/>
        <w:t>Lindenkai 8, 32657 Lemgo</w:t>
        <w:br/>
        <w:t>projekt@quartiershaus-brake.example</w:t>
      </w:r>
    </w:p>
    <w:p>
      <w:r>
        <w:t>30.07.2026 | Zeichen: QB-26 / Besprechung 18</w:t>
      </w:r>
    </w:p>
    <w:p>
      <w:pPr>
        <w:pStyle w:val="Title"/>
      </w:pPr>
      <w:r>
        <w:t>Baubesprechung Werkflügel</w:t>
      </w:r>
    </w:p>
    <w:p>
      <w:r>
        <w:t>Quartiershaus Brake, Umbau Werkflügel, Lemgo</w:t>
      </w:r>
    </w:p>
    <w:p>
      <w:pPr>
        <w:pStyle w:val="Heading1"/>
      </w:pPr>
      <w:r>
        <w:t>1 Teilnehmer und Termin</w:t>
      </w:r>
    </w:p>
    <w:p>
      <w:r>
        <w:t>Die Besprechung fand von 08:00 bis 08:45 Uhr im Werkflügel statt. Teilgenommen haben Frau Seidel, Herr Brandt und der Hausmeister Herr Öztürk. Frau Rößler war nicht anwesend. Die nächste Baustellenrunde ist für 06.08., 09:00 Uhr vereinbart.</w:t>
      </w:r>
    </w:p>
    <w:p>
      <w:pPr>
        <w:pStyle w:val="Heading1"/>
      </w:pPr>
      <w:r>
        <w:t>2 Pumpeneinsatz</w:t>
      </w:r>
    </w:p>
    <w:p>
      <w:r>
        <w:t>Herr Brandt verlangt die Bestätigung von zwölf Pumpentagen. Frau Seidel erinnert sich an die Bitte, eine akute Wasseransammlung zu beseitigen, nicht an eine Bestellung bis 17.07. Sie will die Ursache der geöffneten Leitung anhand der Tagesberichte klären. Herr Öztürk berichtet, dass am Wochenende 11./12.07. kein Schlüssel für den Pumpenraum ausgegeben wurde; ob die Pumpe ohne Zutritt lief, weiß er nicht.</w:t>
      </w:r>
    </w:p>
    <w:p>
      <w:pPr>
        <w:pStyle w:val="Heading1"/>
      </w:pPr>
      <w:r>
        <w:t>3 Rechnungsunterlagen</w:t>
      </w:r>
    </w:p>
    <w:p>
      <w:r>
        <w:t>Das Juli-Aufmaß wird am folgenden Morgen aufgenommen. Herr Brandt kündigt an, angelieferte Stützen mit abzurechnen. Frau Seidel bittet um getrennte Angabe von Lager- und Einbaumengen. Eine Einigung hierzu wurde nicht erzielt. Zur Sockelnacharbeit soll Herr Brandt einen Termin anbieten, bevor der Graben verfüllt wird. In dieser Besprechung wurden keine neuen Preise vereinbart.</w:t>
      </w:r>
    </w:p>
    <w:p>
      <w:r>
        <w:t>gez. Kirsten Seidel, Protokollführung</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QB-26 / Besprechung 18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Baubesprechung Werkflügel</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